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98" w:rsidRPr="004B2110" w:rsidRDefault="00A25384" w:rsidP="00E477D0">
      <w:pPr>
        <w:tabs>
          <w:tab w:val="center" w:pos="1985"/>
        </w:tabs>
        <w:spacing w:after="0" w:line="269" w:lineRule="auto"/>
        <w:rPr>
          <w:szCs w:val="26"/>
        </w:rPr>
      </w:pPr>
      <w:r>
        <w:rPr>
          <w:szCs w:val="26"/>
        </w:rPr>
        <w:tab/>
      </w:r>
      <w:r w:rsidR="00D12098" w:rsidRPr="004B2110">
        <w:rPr>
          <w:szCs w:val="26"/>
        </w:rPr>
        <w:t>HỘI SINH VIÊN VIỆT NAM</w:t>
      </w:r>
    </w:p>
    <w:p w:rsidR="00D12098" w:rsidRPr="004B2110" w:rsidRDefault="00D12098" w:rsidP="00E477D0">
      <w:pPr>
        <w:tabs>
          <w:tab w:val="center" w:pos="1985"/>
        </w:tabs>
        <w:spacing w:after="0" w:line="269" w:lineRule="auto"/>
        <w:rPr>
          <w:b/>
          <w:szCs w:val="26"/>
        </w:rPr>
      </w:pPr>
      <w:r w:rsidRPr="004B2110">
        <w:rPr>
          <w:b/>
          <w:szCs w:val="26"/>
        </w:rPr>
        <w:tab/>
        <w:t>BCH TP. HỒ CHÍ MINH</w:t>
      </w:r>
    </w:p>
    <w:p w:rsidR="00D12098" w:rsidRPr="004B2110" w:rsidRDefault="00D12098" w:rsidP="00E477D0">
      <w:pPr>
        <w:tabs>
          <w:tab w:val="center" w:pos="1985"/>
          <w:tab w:val="right" w:pos="9071"/>
        </w:tabs>
        <w:spacing w:after="0" w:line="269" w:lineRule="auto"/>
        <w:rPr>
          <w:i/>
          <w:szCs w:val="26"/>
        </w:rPr>
      </w:pPr>
      <w:r w:rsidRPr="004B2110">
        <w:rPr>
          <w:b/>
          <w:szCs w:val="26"/>
        </w:rPr>
        <w:tab/>
        <w:t>___</w:t>
      </w:r>
      <w:r w:rsidRPr="004B2110">
        <w:rPr>
          <w:b/>
          <w:szCs w:val="26"/>
        </w:rPr>
        <w:tab/>
      </w:r>
      <w:r w:rsidRPr="004B2110">
        <w:rPr>
          <w:i/>
          <w:szCs w:val="26"/>
        </w:rPr>
        <w:t>TP. Hồ Chí Minh, ngày</w:t>
      </w:r>
      <w:r w:rsidRPr="004B2110">
        <w:rPr>
          <w:i/>
          <w:szCs w:val="26"/>
          <w:lang w:val="vi-VN"/>
        </w:rPr>
        <w:t xml:space="preserve"> </w:t>
      </w:r>
      <w:r w:rsidR="007105CD">
        <w:rPr>
          <w:i/>
          <w:szCs w:val="26"/>
          <w:lang w:val="vi-VN"/>
        </w:rPr>
        <w:t>13</w:t>
      </w:r>
      <w:r>
        <w:rPr>
          <w:i/>
          <w:szCs w:val="26"/>
        </w:rPr>
        <w:t xml:space="preserve"> </w:t>
      </w:r>
      <w:r w:rsidRPr="004B2110">
        <w:rPr>
          <w:i/>
          <w:szCs w:val="26"/>
        </w:rPr>
        <w:t xml:space="preserve">tháng </w:t>
      </w:r>
      <w:r>
        <w:rPr>
          <w:i/>
          <w:szCs w:val="26"/>
        </w:rPr>
        <w:t>12</w:t>
      </w:r>
      <w:r w:rsidRPr="004B2110">
        <w:rPr>
          <w:i/>
          <w:szCs w:val="26"/>
        </w:rPr>
        <w:t xml:space="preserve"> năm 2019</w:t>
      </w:r>
    </w:p>
    <w:p w:rsidR="00D12098" w:rsidRPr="004B2110" w:rsidRDefault="00D12098" w:rsidP="00E477D0">
      <w:pPr>
        <w:tabs>
          <w:tab w:val="center" w:pos="1985"/>
          <w:tab w:val="right" w:pos="9071"/>
        </w:tabs>
        <w:spacing w:after="0" w:line="269" w:lineRule="auto"/>
        <w:rPr>
          <w:szCs w:val="26"/>
        </w:rPr>
      </w:pPr>
      <w:r w:rsidRPr="004B2110">
        <w:rPr>
          <w:szCs w:val="26"/>
        </w:rPr>
        <w:tab/>
        <w:t xml:space="preserve">Số: </w:t>
      </w:r>
      <w:r>
        <w:rPr>
          <w:szCs w:val="26"/>
        </w:rPr>
        <w:t>4</w:t>
      </w:r>
      <w:r w:rsidR="007105CD">
        <w:rPr>
          <w:szCs w:val="26"/>
          <w:lang w:val="vi-VN"/>
        </w:rPr>
        <w:t>9</w:t>
      </w:r>
      <w:r w:rsidRPr="004B2110">
        <w:rPr>
          <w:szCs w:val="26"/>
        </w:rPr>
        <w:t>/TB-BTK</w:t>
      </w:r>
    </w:p>
    <w:p w:rsidR="006E3075" w:rsidRDefault="006E3075" w:rsidP="00E477D0">
      <w:pPr>
        <w:spacing w:after="0" w:line="269" w:lineRule="auto"/>
        <w:jc w:val="center"/>
      </w:pPr>
    </w:p>
    <w:p w:rsidR="000651E0" w:rsidRDefault="006E3075" w:rsidP="00E477D0">
      <w:pPr>
        <w:spacing w:after="0" w:line="269" w:lineRule="auto"/>
        <w:jc w:val="center"/>
        <w:rPr>
          <w:b/>
          <w:bCs/>
          <w:sz w:val="32"/>
          <w:szCs w:val="32"/>
        </w:rPr>
      </w:pPr>
      <w:r w:rsidRPr="006E3075">
        <w:rPr>
          <w:b/>
          <w:bCs/>
          <w:sz w:val="32"/>
          <w:szCs w:val="32"/>
        </w:rPr>
        <w:t>THÔNG BÁO</w:t>
      </w:r>
    </w:p>
    <w:p w:rsidR="006F52CF" w:rsidRPr="00E46C89" w:rsidRDefault="006F52CF" w:rsidP="007105CD">
      <w:pPr>
        <w:spacing w:after="0" w:line="269" w:lineRule="auto"/>
        <w:jc w:val="center"/>
        <w:rPr>
          <w:b/>
          <w:bCs/>
          <w:spacing w:val="-6"/>
        </w:rPr>
      </w:pPr>
      <w:r w:rsidRPr="00E46C89">
        <w:rPr>
          <w:b/>
          <w:bCs/>
          <w:spacing w:val="-6"/>
          <w:lang w:val="vi-VN"/>
        </w:rPr>
        <w:t>Về danh sách tác phẩm vào V</w:t>
      </w:r>
      <w:r w:rsidRPr="00E46C89">
        <w:rPr>
          <w:b/>
          <w:bCs/>
          <w:spacing w:val="-6"/>
        </w:rPr>
        <w:t>òng Bán kết</w:t>
      </w:r>
      <w:r w:rsidRPr="00E46C89">
        <w:rPr>
          <w:b/>
          <w:bCs/>
          <w:spacing w:val="-6"/>
          <w:lang w:val="vi-VN"/>
        </w:rPr>
        <w:t xml:space="preserve"> </w:t>
      </w:r>
      <w:r w:rsidR="00E46C89" w:rsidRPr="00E46C89">
        <w:rPr>
          <w:b/>
          <w:bCs/>
          <w:spacing w:val="-6"/>
        </w:rPr>
        <w:t>và thời gian tổ chức Vòng Chung k</w:t>
      </w:r>
      <w:r w:rsidR="00BB055C">
        <w:rPr>
          <w:b/>
          <w:bCs/>
          <w:spacing w:val="-6"/>
        </w:rPr>
        <w:t>ế</w:t>
      </w:r>
      <w:r w:rsidR="00E46C89" w:rsidRPr="00E46C89">
        <w:rPr>
          <w:b/>
          <w:bCs/>
          <w:spacing w:val="-6"/>
        </w:rPr>
        <w:t>t</w:t>
      </w:r>
    </w:p>
    <w:p w:rsidR="007105CD" w:rsidRDefault="007105CD" w:rsidP="007105CD">
      <w:pPr>
        <w:spacing w:after="0" w:line="269" w:lineRule="auto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Liên hoan phim Sinh viên TP. Hồ Chí Minh lần thứ 4 - năm 2019</w:t>
      </w:r>
    </w:p>
    <w:p w:rsidR="007105CD" w:rsidRDefault="007105CD" w:rsidP="007105CD">
      <w:pPr>
        <w:spacing w:after="0" w:line="269" w:lineRule="auto"/>
        <w:jc w:val="center"/>
        <w:rPr>
          <w:b/>
          <w:bCs/>
          <w:lang w:val="vi-VN"/>
        </w:rPr>
      </w:pPr>
    </w:p>
    <w:p w:rsidR="00EC03FC" w:rsidRPr="00D938EE" w:rsidRDefault="007105CD" w:rsidP="008728BF">
      <w:pPr>
        <w:spacing w:after="0" w:line="269" w:lineRule="auto"/>
        <w:ind w:firstLine="567"/>
        <w:rPr>
          <w:lang w:val="vi-VN"/>
        </w:rPr>
      </w:pPr>
      <w:r w:rsidRPr="008B7632">
        <w:rPr>
          <w:spacing w:val="2"/>
          <w:szCs w:val="26"/>
        </w:rPr>
        <w:t xml:space="preserve">Căn cứ Kế hoạch số </w:t>
      </w:r>
      <w:r w:rsidRPr="008B7632">
        <w:rPr>
          <w:bCs/>
          <w:szCs w:val="26"/>
        </w:rPr>
        <w:t>13/KH-BTK</w:t>
      </w:r>
      <w:r w:rsidRPr="008B7632">
        <w:rPr>
          <w:szCs w:val="26"/>
        </w:rPr>
        <w:t xml:space="preserve"> của </w:t>
      </w:r>
      <w:r w:rsidRPr="008B7632">
        <w:rPr>
          <w:spacing w:val="2"/>
          <w:szCs w:val="26"/>
        </w:rPr>
        <w:t xml:space="preserve">Ban Thư ký Hội Sinh viên Thành phố về việc Tổ chức Liên hoan phim Sinh viên TP. Hồ Chí Minh lần thứ 4 - </w:t>
      </w:r>
      <w:r w:rsidR="000C0942">
        <w:rPr>
          <w:spacing w:val="2"/>
          <w:szCs w:val="26"/>
        </w:rPr>
        <w:br/>
      </w:r>
      <w:r w:rsidRPr="008B7632">
        <w:rPr>
          <w:spacing w:val="2"/>
          <w:szCs w:val="26"/>
        </w:rPr>
        <w:t>Năm 2019</w:t>
      </w:r>
      <w:r w:rsidR="00D779A3">
        <w:t>,</w:t>
      </w:r>
      <w:r w:rsidR="00813E88" w:rsidRPr="00EC03FC">
        <w:t xml:space="preserve"> </w:t>
      </w:r>
      <w:r w:rsidR="00D779A3">
        <w:t>Ban Thư ký Hội Sinh viên Thành phố</w:t>
      </w:r>
      <w:r w:rsidR="001D2F26" w:rsidRPr="00EC03FC">
        <w:t xml:space="preserve"> thông báo kết quả </w:t>
      </w:r>
      <w:r w:rsidR="0053536C">
        <w:t>tham</w:t>
      </w:r>
      <w:r w:rsidR="0053536C">
        <w:rPr>
          <w:lang w:val="vi-VN"/>
        </w:rPr>
        <w:t xml:space="preserve"> </w:t>
      </w:r>
      <w:r w:rsidR="00065982">
        <w:rPr>
          <w:lang w:val="vi-VN"/>
        </w:rPr>
        <w:t>gia</w:t>
      </w:r>
      <w:r w:rsidR="0053536C">
        <w:rPr>
          <w:lang w:val="vi-VN"/>
        </w:rPr>
        <w:t xml:space="preserve"> vòng loại và thời gian tổ chức</w:t>
      </w:r>
      <w:r w:rsidR="001D2F26" w:rsidRPr="00EC03FC">
        <w:t xml:space="preserve"> vòng Bán kết, Chung kết </w:t>
      </w:r>
      <w:r w:rsidR="00D938EE">
        <w:t>Liên</w:t>
      </w:r>
      <w:r w:rsidR="00D938EE">
        <w:rPr>
          <w:lang w:val="vi-VN"/>
        </w:rPr>
        <w:t xml:space="preserve"> hoan</w:t>
      </w:r>
      <w:r w:rsidR="00A072E0">
        <w:rPr>
          <w:lang w:val="vi-VN"/>
        </w:rPr>
        <w:t>, cụ thể như sau:</w:t>
      </w:r>
    </w:p>
    <w:p w:rsidR="008728BF" w:rsidRPr="008728BF" w:rsidRDefault="008728BF" w:rsidP="008728BF">
      <w:pPr>
        <w:spacing w:after="0" w:line="269" w:lineRule="auto"/>
        <w:ind w:firstLine="567"/>
      </w:pPr>
    </w:p>
    <w:p w:rsidR="0038538C" w:rsidRPr="000325C7" w:rsidRDefault="000325C7" w:rsidP="000325C7">
      <w:pPr>
        <w:spacing w:after="0" w:line="269" w:lineRule="auto"/>
        <w:ind w:firstLine="567"/>
        <w:rPr>
          <w:b/>
          <w:bCs/>
          <w:lang w:val="vi-VN"/>
        </w:rPr>
      </w:pPr>
      <w:r>
        <w:rPr>
          <w:b/>
          <w:bCs/>
          <w:lang w:val="vi-VN"/>
        </w:rPr>
        <w:t xml:space="preserve">1. </w:t>
      </w:r>
      <w:r w:rsidR="006F52CF" w:rsidRPr="000325C7">
        <w:rPr>
          <w:b/>
          <w:bCs/>
        </w:rPr>
        <w:t>Danh</w:t>
      </w:r>
      <w:r w:rsidR="006F52CF" w:rsidRPr="000325C7">
        <w:rPr>
          <w:b/>
          <w:bCs/>
          <w:lang w:val="vi-VN"/>
        </w:rPr>
        <w:t xml:space="preserve"> sách tác phẩm lọt vào</w:t>
      </w:r>
      <w:r w:rsidR="00F473C6" w:rsidRPr="000325C7">
        <w:rPr>
          <w:b/>
          <w:bCs/>
          <w:lang w:val="vi-VN"/>
        </w:rPr>
        <w:t xml:space="preserve"> </w:t>
      </w:r>
      <w:r w:rsidR="00554078" w:rsidRPr="000325C7">
        <w:rPr>
          <w:b/>
          <w:bCs/>
          <w:lang w:val="vi-VN"/>
        </w:rPr>
        <w:t>V</w:t>
      </w:r>
      <w:r w:rsidR="0091341E" w:rsidRPr="000325C7">
        <w:rPr>
          <w:b/>
          <w:bCs/>
        </w:rPr>
        <w:t>òng Bán kết</w:t>
      </w:r>
      <w:r w:rsidR="00D02FAA" w:rsidRPr="000325C7">
        <w:rPr>
          <w:b/>
          <w:bCs/>
          <w:lang w:val="vi-VN"/>
        </w:rPr>
        <w:t xml:space="preserve"> </w:t>
      </w:r>
      <w:r w:rsidR="00551F92" w:rsidRPr="000325C7">
        <w:rPr>
          <w:b/>
          <w:bCs/>
          <w:lang w:val="vi-VN"/>
        </w:rPr>
        <w:t>Liên hoan</w:t>
      </w:r>
      <w:r w:rsidR="00D02FAA" w:rsidRPr="000325C7">
        <w:rPr>
          <w:b/>
          <w:bCs/>
          <w:lang w:val="vi-VN"/>
        </w:rPr>
        <w:t>:</w:t>
      </w:r>
    </w:p>
    <w:p w:rsidR="00EC6456" w:rsidRDefault="00576D7D" w:rsidP="00E477D0">
      <w:pPr>
        <w:spacing w:after="0" w:line="269" w:lineRule="auto"/>
        <w:ind w:firstLine="567"/>
        <w:rPr>
          <w:lang w:val="vi-VN"/>
        </w:rPr>
      </w:pPr>
      <w:r>
        <w:rPr>
          <w:lang w:val="vi-VN"/>
        </w:rPr>
        <w:t xml:space="preserve">Qua quá trình triển khai, Ban Tổ chức Liên hoan phim Sinh viên TP. Hồ Chí Minh lần 4 - năm 2019 </w:t>
      </w:r>
      <w:r w:rsidR="001659B3">
        <w:rPr>
          <w:lang w:val="vi-VN"/>
        </w:rPr>
        <w:t xml:space="preserve">với chủ đề “Khát vọng xanh” </w:t>
      </w:r>
      <w:r>
        <w:rPr>
          <w:lang w:val="vi-VN"/>
        </w:rPr>
        <w:t>đã nhận được</w:t>
      </w:r>
      <w:r w:rsidR="0056315D">
        <w:rPr>
          <w:lang w:val="vi-VN"/>
        </w:rPr>
        <w:t xml:space="preserve"> 64 tác phẩm dự thi</w:t>
      </w:r>
      <w:r w:rsidR="002C1D4E" w:rsidRPr="002C1D4E">
        <w:t xml:space="preserve"> </w:t>
      </w:r>
      <w:r w:rsidR="002C1D4E">
        <w:t>đến</w:t>
      </w:r>
      <w:r w:rsidR="002C1D4E">
        <w:rPr>
          <w:lang w:val="vi-VN"/>
        </w:rPr>
        <w:t xml:space="preserve"> từ các</w:t>
      </w:r>
      <w:r w:rsidR="002C1D4E" w:rsidRPr="00EC03FC">
        <w:t xml:space="preserve"> Cao đẳng, Đại học,</w:t>
      </w:r>
      <w:r w:rsidR="002C1D4E">
        <w:t xml:space="preserve"> Học viện và</w:t>
      </w:r>
      <w:r w:rsidR="002C1D4E" w:rsidRPr="00EC03FC">
        <w:t xml:space="preserve"> các đơn vị trên cả nước tham gia</w:t>
      </w:r>
      <w:r>
        <w:rPr>
          <w:lang w:val="vi-VN"/>
        </w:rPr>
        <w:t xml:space="preserve"> liên hoan.</w:t>
      </w:r>
      <w:r w:rsidR="00500B17">
        <w:rPr>
          <w:lang w:val="vi-VN"/>
        </w:rPr>
        <w:t xml:space="preserve"> </w:t>
      </w:r>
      <w:r w:rsidR="00B17643">
        <w:rPr>
          <w:lang w:val="vi-VN"/>
        </w:rPr>
        <w:t xml:space="preserve">Qua đó, </w:t>
      </w:r>
      <w:r w:rsidR="0056315D">
        <w:rPr>
          <w:lang w:val="vi-VN"/>
        </w:rPr>
        <w:t xml:space="preserve">Hội đồng Ban Giám khảo </w:t>
      </w:r>
      <w:r>
        <w:rPr>
          <w:lang w:val="vi-VN"/>
        </w:rPr>
        <w:t xml:space="preserve">đã </w:t>
      </w:r>
      <w:r w:rsidR="0056315D">
        <w:rPr>
          <w:lang w:val="vi-VN"/>
        </w:rPr>
        <w:t>lựa chọn 20 tác phẩm xuất sắc nhất vào vòng Bán kết hội thi</w:t>
      </w:r>
      <w:r>
        <w:rPr>
          <w:lang w:val="vi-VN"/>
        </w:rPr>
        <w:t xml:space="preserve"> </w:t>
      </w:r>
      <w:r w:rsidRPr="00576D7D">
        <w:rPr>
          <w:i/>
          <w:iCs/>
          <w:lang w:val="vi-VN"/>
        </w:rPr>
        <w:t>(danh sách đính kèm).</w:t>
      </w:r>
    </w:p>
    <w:p w:rsidR="00BA51C1" w:rsidRDefault="00BA51C1" w:rsidP="00E477D0">
      <w:pPr>
        <w:spacing w:after="0" w:line="269" w:lineRule="auto"/>
        <w:ind w:firstLine="567"/>
        <w:rPr>
          <w:lang w:val="vi-VN"/>
        </w:rPr>
      </w:pPr>
    </w:p>
    <w:p w:rsidR="00C522AD" w:rsidRPr="00513AC6" w:rsidRDefault="005D2E9F" w:rsidP="00E477D0">
      <w:pPr>
        <w:spacing w:after="0" w:line="269" w:lineRule="auto"/>
        <w:ind w:firstLine="567"/>
        <w:rPr>
          <w:b/>
          <w:bCs/>
          <w:lang w:val="vi-VN"/>
        </w:rPr>
      </w:pPr>
      <w:r w:rsidRPr="00513AC6">
        <w:rPr>
          <w:b/>
          <w:bCs/>
          <w:lang w:val="vi-VN"/>
        </w:rPr>
        <w:t xml:space="preserve">2. </w:t>
      </w:r>
      <w:r w:rsidR="009D005D" w:rsidRPr="00513AC6">
        <w:rPr>
          <w:b/>
          <w:bCs/>
          <w:lang w:val="vi-VN"/>
        </w:rPr>
        <w:t>Thời gian tổ chức vòng Bán kết, Chung kết Liên hoan</w:t>
      </w:r>
      <w:r w:rsidR="00C522AD" w:rsidRPr="00513AC6">
        <w:rPr>
          <w:b/>
          <w:bCs/>
          <w:lang w:val="vi-VN"/>
        </w:rPr>
        <w:t>:</w:t>
      </w:r>
    </w:p>
    <w:p w:rsidR="00666ACC" w:rsidRDefault="008D3BD0" w:rsidP="00E477D0">
      <w:pPr>
        <w:spacing w:after="0" w:line="269" w:lineRule="auto"/>
        <w:ind w:firstLine="567"/>
        <w:rPr>
          <w:lang w:val="vi-VN"/>
        </w:rPr>
      </w:pPr>
      <w:r>
        <w:rPr>
          <w:lang w:val="vi-VN"/>
        </w:rPr>
        <w:t xml:space="preserve">- </w:t>
      </w:r>
      <w:r w:rsidR="0015528D" w:rsidRPr="0015528D">
        <w:rPr>
          <w:lang w:val="vi-VN"/>
        </w:rPr>
        <w:t>Ngày 1</w:t>
      </w:r>
      <w:r w:rsidR="00666ACC">
        <w:rPr>
          <w:lang w:val="vi-VN"/>
        </w:rPr>
        <w:t>4</w:t>
      </w:r>
      <w:r w:rsidR="0015528D" w:rsidRPr="0015528D">
        <w:rPr>
          <w:lang w:val="vi-VN"/>
        </w:rPr>
        <w:t xml:space="preserve">/12/2019: Công bố </w:t>
      </w:r>
      <w:r w:rsidR="0015528D">
        <w:rPr>
          <w:lang w:val="vi-VN"/>
        </w:rPr>
        <w:t>d</w:t>
      </w:r>
      <w:r w:rsidR="0015528D" w:rsidRPr="0015528D">
        <w:rPr>
          <w:lang w:val="vi-VN"/>
        </w:rPr>
        <w:t>anh sách</w:t>
      </w:r>
      <w:r w:rsidR="0015528D">
        <w:rPr>
          <w:lang w:val="vi-VN"/>
        </w:rPr>
        <w:t xml:space="preserve"> 20 sản phẩm </w:t>
      </w:r>
      <w:r w:rsidR="00666ACC">
        <w:rPr>
          <w:lang w:val="vi-VN"/>
        </w:rPr>
        <w:t xml:space="preserve">vào vòng Bán kết. </w:t>
      </w:r>
    </w:p>
    <w:p w:rsidR="0015528D" w:rsidRDefault="00666ACC" w:rsidP="00E477D0">
      <w:pPr>
        <w:spacing w:after="0" w:line="269" w:lineRule="auto"/>
        <w:ind w:firstLine="567"/>
        <w:rPr>
          <w:lang w:val="vi-VN"/>
        </w:rPr>
      </w:pPr>
      <w:r>
        <w:rPr>
          <w:lang w:val="vi-VN"/>
        </w:rPr>
        <w:t xml:space="preserve">- 09g00 ngày 15/12/2019: </w:t>
      </w:r>
      <w:r w:rsidR="000325C7">
        <w:rPr>
          <w:lang w:val="vi-VN"/>
        </w:rPr>
        <w:t>Hướng dẫn</w:t>
      </w:r>
      <w:r w:rsidR="0015528D">
        <w:rPr>
          <w:lang w:val="vi-VN"/>
        </w:rPr>
        <w:t xml:space="preserve"> cho</w:t>
      </w:r>
      <w:r w:rsidR="0015528D" w:rsidRPr="0015528D">
        <w:rPr>
          <w:lang w:val="vi-VN"/>
        </w:rPr>
        <w:t xml:space="preserve"> </w:t>
      </w:r>
      <w:r w:rsidR="0015528D">
        <w:rPr>
          <w:lang w:val="vi-VN"/>
        </w:rPr>
        <w:t xml:space="preserve">các nhóm làm phim </w:t>
      </w:r>
      <w:r w:rsidR="000325C7">
        <w:rPr>
          <w:lang w:val="vi-VN"/>
        </w:rPr>
        <w:t xml:space="preserve">hoàn thiện </w:t>
      </w:r>
      <w:r w:rsidR="0015528D">
        <w:rPr>
          <w:lang w:val="vi-VN"/>
        </w:rPr>
        <w:t>sản phẩm</w:t>
      </w:r>
      <w:r w:rsidR="000325C7">
        <w:rPr>
          <w:lang w:val="vi-VN"/>
        </w:rPr>
        <w:t xml:space="preserve"> lọt</w:t>
      </w:r>
      <w:r w:rsidR="0015528D">
        <w:rPr>
          <w:lang w:val="vi-VN"/>
        </w:rPr>
        <w:t xml:space="preserve"> vào vòng Bán kết.</w:t>
      </w:r>
    </w:p>
    <w:p w:rsidR="0015528D" w:rsidRDefault="008D3BD0" w:rsidP="00E477D0">
      <w:pPr>
        <w:spacing w:after="0" w:line="269" w:lineRule="auto"/>
        <w:ind w:firstLine="567"/>
        <w:rPr>
          <w:lang w:val="vi-VN"/>
        </w:rPr>
      </w:pPr>
      <w:r>
        <w:rPr>
          <w:lang w:val="vi-VN"/>
        </w:rPr>
        <w:t xml:space="preserve">- </w:t>
      </w:r>
      <w:r w:rsidR="00832616">
        <w:rPr>
          <w:lang w:val="vi-VN"/>
        </w:rPr>
        <w:t>09g00 n</w:t>
      </w:r>
      <w:r w:rsidR="00C904C0">
        <w:rPr>
          <w:lang w:val="vi-VN"/>
        </w:rPr>
        <w:t>gày 20/12/2019: Hạn chót để các nhóm gửi lại sản phẩm phim điều chỉnh.</w:t>
      </w:r>
    </w:p>
    <w:p w:rsidR="008215AE" w:rsidRDefault="008215AE" w:rsidP="008215AE">
      <w:pPr>
        <w:spacing w:after="0" w:line="269" w:lineRule="auto"/>
        <w:ind w:firstLine="567"/>
        <w:rPr>
          <w:lang w:val="vi-VN"/>
        </w:rPr>
      </w:pPr>
      <w:r>
        <w:rPr>
          <w:lang w:val="vi-VN"/>
        </w:rPr>
        <w:t>- Ngày 22 - 28/12/2019:</w:t>
      </w:r>
      <w:r w:rsidR="00986FF8">
        <w:rPr>
          <w:lang w:val="vi-VN"/>
        </w:rPr>
        <w:t xml:space="preserve"> Thời gian b</w:t>
      </w:r>
      <w:r>
        <w:rPr>
          <w:lang w:val="vi-VN"/>
        </w:rPr>
        <w:t>ình chọn tác phẩm được yêu thích nhất</w:t>
      </w:r>
      <w:r w:rsidR="00774641">
        <w:rPr>
          <w:lang w:val="vi-VN"/>
        </w:rPr>
        <w:t xml:space="preserve"> </w:t>
      </w:r>
      <w:r w:rsidR="00774641" w:rsidRPr="00BA28C7">
        <w:rPr>
          <w:i/>
          <w:iCs/>
          <w:lang w:val="vi-VN"/>
        </w:rPr>
        <w:t>(tính</w:t>
      </w:r>
      <w:r w:rsidR="00982977">
        <w:rPr>
          <w:i/>
          <w:iCs/>
          <w:lang w:val="vi-VN"/>
        </w:rPr>
        <w:t xml:space="preserve"> từ lúc đăng tác phẩm</w:t>
      </w:r>
      <w:r w:rsidR="00774641" w:rsidRPr="00BA28C7">
        <w:rPr>
          <w:i/>
          <w:iCs/>
          <w:lang w:val="vi-VN"/>
        </w:rPr>
        <w:t xml:space="preserve"> đến</w:t>
      </w:r>
      <w:r w:rsidR="002956C3">
        <w:rPr>
          <w:i/>
          <w:iCs/>
          <w:lang w:val="vi-VN"/>
        </w:rPr>
        <w:t xml:space="preserve"> hết</w:t>
      </w:r>
      <w:r w:rsidR="00774641" w:rsidRPr="00BA28C7">
        <w:rPr>
          <w:i/>
          <w:iCs/>
          <w:lang w:val="vi-VN"/>
        </w:rPr>
        <w:t xml:space="preserve"> 14g00 ngày 28/12/2019)</w:t>
      </w:r>
      <w:r>
        <w:rPr>
          <w:lang w:val="vi-VN"/>
        </w:rPr>
        <w:t>.</w:t>
      </w:r>
    </w:p>
    <w:p w:rsidR="0015528D" w:rsidRDefault="008D3BD0" w:rsidP="00E477D0">
      <w:pPr>
        <w:spacing w:after="0" w:line="269" w:lineRule="auto"/>
        <w:ind w:firstLine="567"/>
        <w:rPr>
          <w:lang w:val="vi-VN"/>
        </w:rPr>
      </w:pPr>
      <w:r>
        <w:rPr>
          <w:lang w:val="vi-VN"/>
        </w:rPr>
        <w:t xml:space="preserve">- </w:t>
      </w:r>
      <w:r w:rsidR="0015528D">
        <w:rPr>
          <w:lang w:val="vi-VN"/>
        </w:rPr>
        <w:t>Ngày 24/12/2019: Họp hội đồng Ban Giám khảo</w:t>
      </w:r>
    </w:p>
    <w:p w:rsidR="0015528D" w:rsidRDefault="008D3BD0" w:rsidP="00E477D0">
      <w:pPr>
        <w:spacing w:after="0" w:line="269" w:lineRule="auto"/>
        <w:ind w:firstLine="567"/>
        <w:rPr>
          <w:lang w:val="vi-VN"/>
        </w:rPr>
      </w:pPr>
      <w:r>
        <w:rPr>
          <w:lang w:val="vi-VN"/>
        </w:rPr>
        <w:t xml:space="preserve">- </w:t>
      </w:r>
      <w:r w:rsidR="00740D98">
        <w:rPr>
          <w:lang w:val="vi-VN"/>
        </w:rPr>
        <w:t>18g00 n</w:t>
      </w:r>
      <w:r w:rsidR="0015528D">
        <w:rPr>
          <w:lang w:val="vi-VN"/>
        </w:rPr>
        <w:t>gày 28/12/2019: Gala chung kết và trao giải.</w:t>
      </w:r>
    </w:p>
    <w:p w:rsidR="0015528D" w:rsidRDefault="0015528D" w:rsidP="00E477D0">
      <w:pPr>
        <w:spacing w:after="0" w:line="269" w:lineRule="auto"/>
        <w:ind w:firstLine="567"/>
        <w:rPr>
          <w:b/>
          <w:bCs/>
          <w:i/>
          <w:iCs/>
        </w:rPr>
      </w:pPr>
    </w:p>
    <w:p w:rsidR="008578CA" w:rsidRDefault="00513AC6" w:rsidP="008578CA">
      <w:pPr>
        <w:spacing w:after="0" w:line="269" w:lineRule="auto"/>
        <w:ind w:firstLine="567"/>
        <w:rPr>
          <w:lang w:val="vi-VN"/>
        </w:rPr>
      </w:pPr>
      <w:r>
        <w:rPr>
          <w:b/>
          <w:bCs/>
          <w:lang w:val="vi-VN"/>
        </w:rPr>
        <w:t>3</w:t>
      </w:r>
      <w:r w:rsidR="0038538C" w:rsidRPr="00D02FAA">
        <w:rPr>
          <w:b/>
          <w:bCs/>
          <w:lang w:val="vi-VN"/>
        </w:rPr>
        <w:t>.</w:t>
      </w:r>
      <w:r w:rsidR="00554078" w:rsidRPr="00D02FAA">
        <w:rPr>
          <w:b/>
          <w:bCs/>
          <w:lang w:val="vi-VN"/>
        </w:rPr>
        <w:t xml:space="preserve"> </w:t>
      </w:r>
      <w:r w:rsidR="008578CA" w:rsidRPr="00D02FAA">
        <w:rPr>
          <w:b/>
          <w:bCs/>
          <w:lang w:val="vi-VN"/>
        </w:rPr>
        <w:t xml:space="preserve">Phương thức </w:t>
      </w:r>
      <w:r w:rsidR="000F15F2">
        <w:rPr>
          <w:b/>
          <w:bCs/>
          <w:lang w:val="vi-VN"/>
        </w:rPr>
        <w:t>đánh giá</w:t>
      </w:r>
      <w:r w:rsidR="008578CA" w:rsidRPr="00D02FAA">
        <w:rPr>
          <w:b/>
          <w:bCs/>
          <w:lang w:val="vi-VN"/>
        </w:rPr>
        <w:t xml:space="preserve"> </w:t>
      </w:r>
      <w:r w:rsidR="000F15F2">
        <w:rPr>
          <w:b/>
          <w:bCs/>
          <w:lang w:val="vi-VN"/>
        </w:rPr>
        <w:t>G</w:t>
      </w:r>
      <w:r w:rsidR="008578CA" w:rsidRPr="00D02FAA">
        <w:rPr>
          <w:b/>
          <w:bCs/>
          <w:lang w:val="vi-VN"/>
        </w:rPr>
        <w:t xml:space="preserve">iải </w:t>
      </w:r>
      <w:r w:rsidR="000F15F2">
        <w:rPr>
          <w:b/>
          <w:bCs/>
          <w:lang w:val="vi-VN"/>
        </w:rPr>
        <w:t>“</w:t>
      </w:r>
      <w:r w:rsidR="00396F96">
        <w:rPr>
          <w:b/>
          <w:bCs/>
          <w:lang w:val="vi-VN"/>
        </w:rPr>
        <w:t>T</w:t>
      </w:r>
      <w:r w:rsidR="00E21CDC">
        <w:rPr>
          <w:b/>
          <w:bCs/>
          <w:lang w:val="vi-VN"/>
        </w:rPr>
        <w:t>ác</w:t>
      </w:r>
      <w:r w:rsidR="008578CA" w:rsidRPr="00D02FAA">
        <w:rPr>
          <w:b/>
          <w:bCs/>
          <w:lang w:val="vi-VN"/>
        </w:rPr>
        <w:t xml:space="preserve"> phẩm được</w:t>
      </w:r>
      <w:r w:rsidR="000F15F2">
        <w:rPr>
          <w:b/>
          <w:bCs/>
          <w:lang w:val="vi-VN"/>
        </w:rPr>
        <w:t xml:space="preserve"> bình chọn trực tuyến nhiều nhất”</w:t>
      </w:r>
      <w:r w:rsidR="008578CA" w:rsidRPr="00D02FAA">
        <w:rPr>
          <w:b/>
          <w:bCs/>
          <w:lang w:val="vi-VN"/>
        </w:rPr>
        <w:t>:</w:t>
      </w:r>
      <w:r w:rsidR="008578CA" w:rsidRPr="00554078">
        <w:rPr>
          <w:b/>
          <w:bCs/>
          <w:i/>
          <w:iCs/>
          <w:lang w:val="vi-VN"/>
        </w:rPr>
        <w:t xml:space="preserve"> </w:t>
      </w:r>
      <w:r w:rsidR="008578CA" w:rsidRPr="008578CA">
        <w:rPr>
          <w:lang w:val="vi-VN"/>
        </w:rPr>
        <w:t xml:space="preserve">20 tác </w:t>
      </w:r>
      <w:r w:rsidR="008578CA">
        <w:rPr>
          <w:lang w:val="vi-VN"/>
        </w:rPr>
        <w:t xml:space="preserve">phẩm được đăng tải trên trang Youtube của Hội thi và chia sẻ đường dẫn về trang Fanpage Liên hoan phim Sinh viên. </w:t>
      </w:r>
      <w:r w:rsidR="00C73AE3">
        <w:rPr>
          <w:lang w:val="vi-VN"/>
        </w:rPr>
        <w:t>Tác</w:t>
      </w:r>
      <w:r w:rsidR="008578CA">
        <w:rPr>
          <w:lang w:val="vi-VN"/>
        </w:rPr>
        <w:t xml:space="preserve"> ph</w:t>
      </w:r>
      <w:r w:rsidR="00C73AE3">
        <w:rPr>
          <w:lang w:val="vi-VN"/>
        </w:rPr>
        <w:t>ẩ</w:t>
      </w:r>
      <w:r w:rsidR="008578CA">
        <w:rPr>
          <w:lang w:val="vi-VN"/>
        </w:rPr>
        <w:t xml:space="preserve">m có tổng số nhiều lượt “Thích” (Like) và lượt xem (View) trên trang Youtube sẽ được nhận giải </w:t>
      </w:r>
      <w:r w:rsidR="00EE4DF5" w:rsidRPr="00EE4DF5">
        <w:rPr>
          <w:lang w:val="vi-VN"/>
        </w:rPr>
        <w:t>“Tác phẩm được bình chọn trực tuyến nhiều nhất”</w:t>
      </w:r>
      <w:r w:rsidR="008578CA">
        <w:rPr>
          <w:lang w:val="vi-VN"/>
        </w:rPr>
        <w:t xml:space="preserve"> ở mỗi thể loại (phim ngắn và phóng sự). </w:t>
      </w:r>
    </w:p>
    <w:p w:rsidR="00D02FAA" w:rsidRDefault="00D02FAA" w:rsidP="00907F05">
      <w:pPr>
        <w:spacing w:after="0" w:line="269" w:lineRule="auto"/>
        <w:ind w:firstLine="567"/>
        <w:rPr>
          <w:b/>
          <w:bCs/>
          <w:i/>
          <w:iCs/>
        </w:rPr>
      </w:pPr>
    </w:p>
    <w:p w:rsidR="00756BDF" w:rsidRDefault="00907F05" w:rsidP="00907F05">
      <w:pPr>
        <w:spacing w:after="0" w:line="269" w:lineRule="auto"/>
        <w:ind w:firstLine="567"/>
        <w:rPr>
          <w:bCs/>
          <w:iCs/>
          <w:kern w:val="2"/>
          <w:szCs w:val="26"/>
        </w:rPr>
      </w:pPr>
      <w:r w:rsidRPr="00907F05">
        <w:rPr>
          <w:bCs/>
          <w:iCs/>
          <w:kern w:val="2"/>
          <w:szCs w:val="26"/>
          <w:lang w:val="vi-VN"/>
        </w:rPr>
        <w:lastRenderedPageBreak/>
        <w:t>Để</w:t>
      </w:r>
      <w:r>
        <w:rPr>
          <w:bCs/>
          <w:iCs/>
          <w:kern w:val="2"/>
          <w:szCs w:val="26"/>
        </w:rPr>
        <w:t xml:space="preserve"> cuộc</w:t>
      </w:r>
      <w:r w:rsidRPr="00907F05">
        <w:rPr>
          <w:bCs/>
          <w:iCs/>
          <w:kern w:val="2"/>
          <w:szCs w:val="26"/>
          <w:lang w:val="vi-VN"/>
        </w:rPr>
        <w:t xml:space="preserve"> thi diễn ra thành công, Ban Thư ký Hội Sinh viên Thành phố đề nghị</w:t>
      </w:r>
      <w:r>
        <w:rPr>
          <w:bCs/>
          <w:iCs/>
          <w:kern w:val="2"/>
          <w:szCs w:val="26"/>
        </w:rPr>
        <w:t xml:space="preserve"> </w:t>
      </w:r>
      <w:r w:rsidRPr="00907F05">
        <w:rPr>
          <w:bCs/>
          <w:iCs/>
          <w:kern w:val="2"/>
          <w:szCs w:val="26"/>
          <w:lang w:val="vi-VN"/>
        </w:rPr>
        <w:t>Ban Thư ký Hội Sinh viên các trường và các thí sinh thực hiện nghiêm túc nội dung</w:t>
      </w:r>
      <w:r>
        <w:rPr>
          <w:bCs/>
          <w:iCs/>
          <w:kern w:val="2"/>
          <w:szCs w:val="26"/>
        </w:rPr>
        <w:t xml:space="preserve"> </w:t>
      </w:r>
      <w:r w:rsidRPr="00907F05">
        <w:rPr>
          <w:bCs/>
          <w:iCs/>
          <w:kern w:val="2"/>
          <w:szCs w:val="26"/>
          <w:lang w:val="vi-VN"/>
        </w:rPr>
        <w:t>thông báo.</w:t>
      </w:r>
    </w:p>
    <w:p w:rsidR="00907F05" w:rsidRPr="00907F05" w:rsidRDefault="00907F05" w:rsidP="00907F05">
      <w:pPr>
        <w:spacing w:after="0" w:line="269" w:lineRule="auto"/>
        <w:ind w:firstLine="567"/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477D0" w:rsidRPr="004B2110" w:rsidTr="005A3187">
        <w:tc>
          <w:tcPr>
            <w:tcW w:w="3936" w:type="dxa"/>
          </w:tcPr>
          <w:p w:rsidR="00E477D0" w:rsidRPr="004B2110" w:rsidRDefault="00E477D0" w:rsidP="00E477D0">
            <w:pPr>
              <w:tabs>
                <w:tab w:val="center" w:pos="6804"/>
              </w:tabs>
              <w:spacing w:after="0" w:line="269" w:lineRule="auto"/>
              <w:rPr>
                <w:sz w:val="24"/>
                <w:lang w:val="vi-VN"/>
              </w:rPr>
            </w:pPr>
          </w:p>
          <w:p w:rsidR="00E477D0" w:rsidRPr="004B2110" w:rsidRDefault="00E477D0" w:rsidP="00E477D0">
            <w:pPr>
              <w:tabs>
                <w:tab w:val="center" w:pos="6804"/>
              </w:tabs>
              <w:spacing w:after="0" w:line="269" w:lineRule="auto"/>
              <w:rPr>
                <w:b/>
                <w:szCs w:val="26"/>
                <w:lang w:val="vi-VN"/>
              </w:rPr>
            </w:pPr>
          </w:p>
          <w:p w:rsidR="00E477D0" w:rsidRPr="00E477D0" w:rsidRDefault="00E477D0" w:rsidP="00E477D0">
            <w:pPr>
              <w:tabs>
                <w:tab w:val="center" w:pos="6804"/>
              </w:tabs>
              <w:spacing w:after="0" w:line="269" w:lineRule="auto"/>
              <w:rPr>
                <w:b/>
                <w:sz w:val="24"/>
                <w:szCs w:val="26"/>
                <w:lang w:val="vi-VN"/>
              </w:rPr>
            </w:pPr>
            <w:r w:rsidRPr="00E477D0">
              <w:rPr>
                <w:b/>
                <w:sz w:val="24"/>
                <w:szCs w:val="26"/>
                <w:lang w:val="vi-VN"/>
              </w:rPr>
              <w:t>Nơi nhận:</w:t>
            </w:r>
          </w:p>
          <w:p w:rsidR="00E477D0" w:rsidRPr="00E477D0" w:rsidRDefault="00E477D0" w:rsidP="00E477D0">
            <w:pPr>
              <w:tabs>
                <w:tab w:val="center" w:pos="6804"/>
              </w:tabs>
              <w:spacing w:after="0" w:line="269" w:lineRule="auto"/>
              <w:rPr>
                <w:sz w:val="24"/>
                <w:szCs w:val="26"/>
                <w:lang w:val="vi-VN"/>
              </w:rPr>
            </w:pPr>
            <w:r w:rsidRPr="00E477D0">
              <w:rPr>
                <w:sz w:val="24"/>
                <w:szCs w:val="26"/>
                <w:lang w:val="vi-VN"/>
              </w:rPr>
              <w:t>- Hội Sinh viên các trường;</w:t>
            </w:r>
          </w:p>
          <w:p w:rsidR="00E477D0" w:rsidRPr="00E477D0" w:rsidRDefault="00E477D0" w:rsidP="00E477D0">
            <w:pPr>
              <w:tabs>
                <w:tab w:val="center" w:pos="6804"/>
              </w:tabs>
              <w:spacing w:after="0" w:line="269" w:lineRule="auto"/>
              <w:rPr>
                <w:sz w:val="24"/>
                <w:szCs w:val="26"/>
                <w:lang w:val="vi-VN"/>
              </w:rPr>
            </w:pPr>
            <w:r w:rsidRPr="00E477D0">
              <w:rPr>
                <w:sz w:val="24"/>
                <w:szCs w:val="26"/>
                <w:lang w:val="vi-VN"/>
              </w:rPr>
              <w:t>- Thí sinh dự thi;</w:t>
            </w:r>
          </w:p>
          <w:p w:rsidR="00E477D0" w:rsidRPr="00E477D0" w:rsidRDefault="00E477D0" w:rsidP="00E477D0">
            <w:pPr>
              <w:tabs>
                <w:tab w:val="center" w:pos="6804"/>
              </w:tabs>
              <w:spacing w:after="0" w:line="269" w:lineRule="auto"/>
              <w:rPr>
                <w:sz w:val="24"/>
                <w:szCs w:val="26"/>
                <w:lang w:val="vi-VN"/>
              </w:rPr>
            </w:pPr>
            <w:r w:rsidRPr="00E477D0">
              <w:rPr>
                <w:sz w:val="24"/>
                <w:szCs w:val="26"/>
                <w:lang w:val="vi-VN"/>
              </w:rPr>
              <w:t xml:space="preserve">- </w:t>
            </w:r>
            <w:r w:rsidR="00B67550">
              <w:rPr>
                <w:sz w:val="24"/>
                <w:szCs w:val="26"/>
                <w:lang w:val="vi-VN"/>
              </w:rPr>
              <w:t>Hãng Phim trẻ</w:t>
            </w:r>
            <w:r w:rsidRPr="00E477D0">
              <w:rPr>
                <w:sz w:val="24"/>
                <w:szCs w:val="26"/>
                <w:lang w:val="vi-VN"/>
              </w:rPr>
              <w:t>;</w:t>
            </w:r>
          </w:p>
          <w:p w:rsidR="00E477D0" w:rsidRPr="004B2110" w:rsidRDefault="00E477D0" w:rsidP="00E477D0">
            <w:pPr>
              <w:tabs>
                <w:tab w:val="center" w:pos="6804"/>
              </w:tabs>
              <w:spacing w:after="0" w:line="269" w:lineRule="auto"/>
              <w:rPr>
                <w:sz w:val="24"/>
                <w:lang w:val="vi-VN"/>
              </w:rPr>
            </w:pPr>
            <w:r w:rsidRPr="00E477D0">
              <w:rPr>
                <w:sz w:val="24"/>
                <w:szCs w:val="26"/>
                <w:lang w:val="vi-VN"/>
              </w:rPr>
              <w:t>- Lưu (VP).</w:t>
            </w:r>
          </w:p>
        </w:tc>
        <w:tc>
          <w:tcPr>
            <w:tcW w:w="5528" w:type="dxa"/>
          </w:tcPr>
          <w:p w:rsidR="00E477D0" w:rsidRPr="004B2110" w:rsidRDefault="00E477D0" w:rsidP="00E477D0">
            <w:pPr>
              <w:spacing w:after="0" w:line="269" w:lineRule="auto"/>
              <w:jc w:val="center"/>
              <w:rPr>
                <w:b/>
                <w:szCs w:val="26"/>
              </w:rPr>
            </w:pPr>
            <w:r w:rsidRPr="004B2110">
              <w:rPr>
                <w:b/>
                <w:szCs w:val="26"/>
              </w:rPr>
              <w:t>TL. BAN THƯ KÝ HỘI SINH VIÊN TP</w:t>
            </w:r>
          </w:p>
          <w:p w:rsidR="00E477D0" w:rsidRPr="004B2110" w:rsidRDefault="00E477D0" w:rsidP="00E477D0">
            <w:pPr>
              <w:spacing w:after="0" w:line="269" w:lineRule="auto"/>
              <w:jc w:val="center"/>
              <w:rPr>
                <w:b/>
                <w:szCs w:val="26"/>
                <w:lang w:val="vi-VN"/>
              </w:rPr>
            </w:pPr>
            <w:r w:rsidRPr="004B2110">
              <w:rPr>
                <w:b/>
                <w:szCs w:val="26"/>
                <w:lang w:val="vi-VN"/>
              </w:rPr>
              <w:t>CHÁNH VĂN PHÒNG</w:t>
            </w:r>
          </w:p>
          <w:p w:rsidR="00907F05" w:rsidRDefault="00907F05" w:rsidP="00E477D0">
            <w:pPr>
              <w:spacing w:after="0" w:line="269" w:lineRule="auto"/>
              <w:jc w:val="center"/>
              <w:rPr>
                <w:i/>
                <w:szCs w:val="26"/>
              </w:rPr>
            </w:pPr>
          </w:p>
          <w:p w:rsidR="00DC7AA7" w:rsidRDefault="006053F5" w:rsidP="00E477D0">
            <w:pPr>
              <w:spacing w:after="0" w:line="269" w:lineRule="auto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(Đã ký)</w:t>
            </w:r>
            <w:bookmarkStart w:id="0" w:name="_GoBack"/>
            <w:bookmarkEnd w:id="0"/>
          </w:p>
          <w:p w:rsidR="00DC7AA7" w:rsidRPr="004B2110" w:rsidRDefault="00DC7AA7" w:rsidP="00E477D0">
            <w:pPr>
              <w:spacing w:after="0" w:line="269" w:lineRule="auto"/>
              <w:jc w:val="center"/>
              <w:rPr>
                <w:i/>
                <w:szCs w:val="26"/>
              </w:rPr>
            </w:pPr>
          </w:p>
          <w:p w:rsidR="00E477D0" w:rsidRPr="004B2110" w:rsidRDefault="00E477D0" w:rsidP="00E477D0">
            <w:pPr>
              <w:spacing w:after="0" w:line="269" w:lineRule="auto"/>
              <w:jc w:val="center"/>
              <w:rPr>
                <w:b/>
                <w:szCs w:val="26"/>
              </w:rPr>
            </w:pPr>
          </w:p>
          <w:p w:rsidR="00E477D0" w:rsidRPr="004B2110" w:rsidRDefault="00E477D0" w:rsidP="00E477D0">
            <w:pPr>
              <w:tabs>
                <w:tab w:val="center" w:pos="6804"/>
              </w:tabs>
              <w:spacing w:after="0" w:line="269" w:lineRule="auto"/>
              <w:jc w:val="center"/>
              <w:rPr>
                <w:b/>
                <w:szCs w:val="26"/>
              </w:rPr>
            </w:pPr>
            <w:r w:rsidRPr="004B2110">
              <w:rPr>
                <w:b/>
                <w:szCs w:val="26"/>
              </w:rPr>
              <w:t>Bùi Hữu Hồng Hải</w:t>
            </w:r>
          </w:p>
        </w:tc>
      </w:tr>
    </w:tbl>
    <w:p w:rsidR="00265A27" w:rsidRDefault="00265A27" w:rsidP="00E477D0">
      <w:pPr>
        <w:spacing w:after="0" w:line="269" w:lineRule="auto"/>
        <w:ind w:firstLine="567"/>
      </w:pPr>
    </w:p>
    <w:p w:rsidR="00265A27" w:rsidRDefault="00265A27" w:rsidP="00E477D0">
      <w:pPr>
        <w:spacing w:after="0" w:line="269" w:lineRule="auto"/>
        <w:ind w:firstLine="567"/>
      </w:pPr>
    </w:p>
    <w:p w:rsidR="000325C7" w:rsidRDefault="000325C7">
      <w:pPr>
        <w:spacing w:after="160"/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</w:p>
    <w:p w:rsidR="009376E9" w:rsidRPr="004B2110" w:rsidRDefault="0079481C" w:rsidP="009376E9">
      <w:pPr>
        <w:tabs>
          <w:tab w:val="center" w:pos="1985"/>
        </w:tabs>
        <w:spacing w:after="0" w:line="269" w:lineRule="auto"/>
        <w:rPr>
          <w:szCs w:val="26"/>
        </w:rPr>
      </w:pPr>
      <w:r>
        <w:rPr>
          <w:szCs w:val="26"/>
        </w:rPr>
        <w:lastRenderedPageBreak/>
        <w:tab/>
      </w:r>
      <w:r w:rsidR="009376E9" w:rsidRPr="004B2110">
        <w:rPr>
          <w:szCs w:val="26"/>
        </w:rPr>
        <w:t>HỘI SINH VIÊN VIỆT NAM</w:t>
      </w:r>
    </w:p>
    <w:p w:rsidR="009376E9" w:rsidRPr="004B2110" w:rsidRDefault="009376E9" w:rsidP="009376E9">
      <w:pPr>
        <w:tabs>
          <w:tab w:val="center" w:pos="1985"/>
        </w:tabs>
        <w:spacing w:after="0" w:line="269" w:lineRule="auto"/>
        <w:rPr>
          <w:b/>
          <w:szCs w:val="26"/>
        </w:rPr>
      </w:pPr>
      <w:r w:rsidRPr="004B2110">
        <w:rPr>
          <w:b/>
          <w:szCs w:val="26"/>
        </w:rPr>
        <w:tab/>
        <w:t>BCH TP. HỒ CHÍ MINH</w:t>
      </w:r>
    </w:p>
    <w:p w:rsidR="009376E9" w:rsidRPr="004B2110" w:rsidRDefault="009376E9" w:rsidP="009376E9">
      <w:pPr>
        <w:tabs>
          <w:tab w:val="center" w:pos="1985"/>
          <w:tab w:val="right" w:pos="9071"/>
        </w:tabs>
        <w:spacing w:after="0" w:line="269" w:lineRule="auto"/>
        <w:rPr>
          <w:i/>
          <w:szCs w:val="26"/>
        </w:rPr>
      </w:pPr>
      <w:r w:rsidRPr="004B2110">
        <w:rPr>
          <w:b/>
          <w:szCs w:val="26"/>
        </w:rPr>
        <w:tab/>
        <w:t>___</w:t>
      </w:r>
      <w:r w:rsidRPr="004B2110">
        <w:rPr>
          <w:b/>
          <w:szCs w:val="26"/>
        </w:rPr>
        <w:tab/>
      </w:r>
      <w:r w:rsidRPr="004B2110">
        <w:rPr>
          <w:i/>
          <w:szCs w:val="26"/>
        </w:rPr>
        <w:t>TP. Hồ Chí Minh, ngày</w:t>
      </w:r>
      <w:r w:rsidRPr="004B2110">
        <w:rPr>
          <w:i/>
          <w:szCs w:val="26"/>
          <w:lang w:val="vi-VN"/>
        </w:rPr>
        <w:t xml:space="preserve"> </w:t>
      </w:r>
      <w:r>
        <w:rPr>
          <w:i/>
          <w:szCs w:val="26"/>
          <w:lang w:val="vi-VN"/>
        </w:rPr>
        <w:t>13</w:t>
      </w:r>
      <w:r>
        <w:rPr>
          <w:i/>
          <w:szCs w:val="26"/>
        </w:rPr>
        <w:t xml:space="preserve"> </w:t>
      </w:r>
      <w:r w:rsidRPr="004B2110">
        <w:rPr>
          <w:i/>
          <w:szCs w:val="26"/>
        </w:rPr>
        <w:t xml:space="preserve">tháng </w:t>
      </w:r>
      <w:r>
        <w:rPr>
          <w:i/>
          <w:szCs w:val="26"/>
        </w:rPr>
        <w:t>12</w:t>
      </w:r>
      <w:r w:rsidRPr="004B2110">
        <w:rPr>
          <w:i/>
          <w:szCs w:val="26"/>
        </w:rPr>
        <w:t xml:space="preserve"> năm 2019</w:t>
      </w:r>
    </w:p>
    <w:p w:rsidR="009376E9" w:rsidRDefault="009376E9" w:rsidP="000325C7">
      <w:pPr>
        <w:spacing w:after="0" w:line="269" w:lineRule="auto"/>
        <w:ind w:firstLine="567"/>
        <w:jc w:val="center"/>
        <w:rPr>
          <w:b/>
          <w:bCs/>
          <w:lang w:val="vi-VN"/>
        </w:rPr>
      </w:pPr>
    </w:p>
    <w:p w:rsidR="000325C7" w:rsidRPr="000325C7" w:rsidRDefault="000325C7" w:rsidP="000325C7">
      <w:pPr>
        <w:spacing w:after="0" w:line="269" w:lineRule="auto"/>
        <w:ind w:firstLine="567"/>
        <w:jc w:val="center"/>
        <w:rPr>
          <w:b/>
          <w:bCs/>
          <w:lang w:val="vi-VN"/>
        </w:rPr>
      </w:pPr>
      <w:r w:rsidRPr="000325C7">
        <w:rPr>
          <w:b/>
          <w:bCs/>
          <w:lang w:val="vi-VN"/>
        </w:rPr>
        <w:t>DANH SÁCH</w:t>
      </w:r>
      <w:r w:rsidR="009376E9">
        <w:rPr>
          <w:b/>
          <w:bCs/>
          <w:lang w:val="vi-VN"/>
        </w:rPr>
        <w:t xml:space="preserve"> </w:t>
      </w:r>
      <w:r w:rsidRPr="000325C7">
        <w:rPr>
          <w:b/>
          <w:bCs/>
          <w:lang w:val="vi-VN"/>
        </w:rPr>
        <w:t>CÁC TÁC PHẨM LỌT VÀO VÒNG BÁN KẾT</w:t>
      </w:r>
    </w:p>
    <w:p w:rsidR="000325C7" w:rsidRPr="000325C7" w:rsidRDefault="000325C7" w:rsidP="000325C7">
      <w:pPr>
        <w:spacing w:after="0" w:line="269" w:lineRule="auto"/>
        <w:ind w:firstLine="567"/>
        <w:jc w:val="center"/>
        <w:rPr>
          <w:b/>
          <w:bCs/>
          <w:lang w:val="vi-VN"/>
        </w:rPr>
      </w:pPr>
      <w:r w:rsidRPr="000325C7">
        <w:rPr>
          <w:b/>
          <w:bCs/>
          <w:lang w:val="vi-VN"/>
        </w:rPr>
        <w:t>LIÊN HOAN PHIM SINH VIÊN TP. HỒ CHÍ MINH</w:t>
      </w:r>
    </w:p>
    <w:p w:rsidR="000325C7" w:rsidRPr="000325C7" w:rsidRDefault="000325C7" w:rsidP="000325C7">
      <w:pPr>
        <w:spacing w:after="0" w:line="269" w:lineRule="auto"/>
        <w:ind w:firstLine="567"/>
        <w:jc w:val="center"/>
        <w:rPr>
          <w:b/>
          <w:bCs/>
          <w:lang w:val="vi-VN"/>
        </w:rPr>
      </w:pPr>
      <w:r w:rsidRPr="000325C7">
        <w:rPr>
          <w:b/>
          <w:bCs/>
          <w:lang w:val="vi-VN"/>
        </w:rPr>
        <w:t>LẦN 4 - NĂM 2019</w:t>
      </w:r>
    </w:p>
    <w:p w:rsidR="00F874A4" w:rsidRDefault="00F874A4" w:rsidP="00E477D0">
      <w:pPr>
        <w:spacing w:after="0" w:line="269" w:lineRule="auto"/>
        <w:jc w:val="left"/>
        <w:rPr>
          <w:i/>
          <w:iCs/>
          <w:sz w:val="32"/>
          <w:szCs w:val="3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761"/>
        <w:gridCol w:w="1190"/>
        <w:gridCol w:w="3861"/>
        <w:gridCol w:w="142"/>
        <w:gridCol w:w="4252"/>
      </w:tblGrid>
      <w:tr w:rsidR="0052039E" w:rsidRPr="0052039E" w:rsidTr="00D63E3A">
        <w:trPr>
          <w:trHeight w:val="454"/>
        </w:trPr>
        <w:tc>
          <w:tcPr>
            <w:tcW w:w="761" w:type="dxa"/>
            <w:shd w:val="clear" w:color="auto" w:fill="F2F2F2" w:themeFill="background1" w:themeFillShade="F2"/>
            <w:vAlign w:val="center"/>
          </w:tcPr>
          <w:p w:rsidR="000325C7" w:rsidRPr="0052039E" w:rsidRDefault="000325C7" w:rsidP="002D3D33">
            <w:pPr>
              <w:spacing w:after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2039E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0325C7" w:rsidRPr="0052039E" w:rsidRDefault="000325C7" w:rsidP="002D3D33">
            <w:pPr>
              <w:spacing w:after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2039E">
              <w:rPr>
                <w:b/>
                <w:bCs/>
                <w:sz w:val="26"/>
                <w:szCs w:val="26"/>
                <w:lang w:val="vi-VN"/>
              </w:rPr>
              <w:t>MÃ SỐ</w:t>
            </w:r>
          </w:p>
        </w:tc>
        <w:tc>
          <w:tcPr>
            <w:tcW w:w="3861" w:type="dxa"/>
            <w:shd w:val="clear" w:color="auto" w:fill="F2F2F2" w:themeFill="background1" w:themeFillShade="F2"/>
            <w:vAlign w:val="center"/>
          </w:tcPr>
          <w:p w:rsidR="000325C7" w:rsidRPr="0052039E" w:rsidRDefault="000325C7" w:rsidP="002D3D33">
            <w:pPr>
              <w:spacing w:after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2039E">
              <w:rPr>
                <w:b/>
                <w:bCs/>
                <w:sz w:val="26"/>
                <w:szCs w:val="26"/>
                <w:lang w:val="vi-VN"/>
              </w:rPr>
              <w:t>TÊN TÁC PHẨM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0325C7" w:rsidRPr="0052039E" w:rsidRDefault="000325C7" w:rsidP="002D3D33">
            <w:pPr>
              <w:spacing w:after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2039E">
              <w:rPr>
                <w:b/>
                <w:bCs/>
                <w:sz w:val="26"/>
                <w:szCs w:val="26"/>
                <w:lang w:val="vi-VN"/>
              </w:rPr>
              <w:t>ĐƠN VỊ</w:t>
            </w:r>
          </w:p>
        </w:tc>
      </w:tr>
      <w:tr w:rsidR="0052039E" w:rsidRPr="0052039E" w:rsidTr="00D63E3A">
        <w:trPr>
          <w:trHeight w:val="454"/>
        </w:trPr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2039E" w:rsidRPr="0052039E" w:rsidRDefault="0052039E" w:rsidP="002D3D33">
            <w:pPr>
              <w:spacing w:after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2039E">
              <w:rPr>
                <w:b/>
                <w:bCs/>
                <w:sz w:val="26"/>
                <w:szCs w:val="26"/>
                <w:lang w:val="vi-VN"/>
              </w:rPr>
              <w:t>THỂ LOẠI: PHIM NGẮN</w:t>
            </w:r>
          </w:p>
        </w:tc>
      </w:tr>
      <w:tr w:rsidR="00E35CE8" w:rsidRPr="0052039E" w:rsidTr="00DC4231">
        <w:trPr>
          <w:trHeight w:val="454"/>
        </w:trPr>
        <w:tc>
          <w:tcPr>
            <w:tcW w:w="761" w:type="dxa"/>
            <w:vAlign w:val="center"/>
          </w:tcPr>
          <w:p w:rsidR="000325C7" w:rsidRPr="0052039E" w:rsidRDefault="000325C7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0325C7" w:rsidRPr="0052039E" w:rsidRDefault="000325C7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PN21</w:t>
            </w:r>
          </w:p>
        </w:tc>
        <w:tc>
          <w:tcPr>
            <w:tcW w:w="3861" w:type="dxa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Tiếng Trống lạc</w:t>
            </w:r>
          </w:p>
        </w:tc>
        <w:tc>
          <w:tcPr>
            <w:tcW w:w="4394" w:type="dxa"/>
            <w:gridSpan w:val="2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 xml:space="preserve">ĐH Sân </w:t>
            </w:r>
            <w:r w:rsidR="00D94221">
              <w:rPr>
                <w:sz w:val="26"/>
                <w:szCs w:val="26"/>
              </w:rPr>
              <w:t>k</w:t>
            </w:r>
            <w:r w:rsidRPr="0052039E">
              <w:rPr>
                <w:sz w:val="26"/>
                <w:szCs w:val="26"/>
              </w:rPr>
              <w:t xml:space="preserve">hấu Điện </w:t>
            </w:r>
            <w:r w:rsidR="00D94221">
              <w:rPr>
                <w:sz w:val="26"/>
                <w:szCs w:val="26"/>
              </w:rPr>
              <w:t>ả</w:t>
            </w:r>
            <w:r w:rsidRPr="0052039E">
              <w:rPr>
                <w:sz w:val="26"/>
                <w:szCs w:val="26"/>
              </w:rPr>
              <w:t>nh</w:t>
            </w:r>
          </w:p>
        </w:tc>
      </w:tr>
      <w:tr w:rsidR="000325C7" w:rsidRPr="0052039E" w:rsidTr="00DC4231">
        <w:trPr>
          <w:trHeight w:val="454"/>
        </w:trPr>
        <w:tc>
          <w:tcPr>
            <w:tcW w:w="761" w:type="dxa"/>
            <w:vAlign w:val="center"/>
          </w:tcPr>
          <w:p w:rsidR="000325C7" w:rsidRPr="0052039E" w:rsidRDefault="000325C7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0325C7" w:rsidRPr="0052039E" w:rsidRDefault="000325C7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PNO4</w:t>
            </w:r>
          </w:p>
        </w:tc>
        <w:tc>
          <w:tcPr>
            <w:tcW w:w="3861" w:type="dxa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Không Nhà</w:t>
            </w:r>
          </w:p>
        </w:tc>
        <w:tc>
          <w:tcPr>
            <w:tcW w:w="4394" w:type="dxa"/>
            <w:gridSpan w:val="2"/>
            <w:vAlign w:val="center"/>
          </w:tcPr>
          <w:p w:rsidR="0052039E" w:rsidRPr="002D3D33" w:rsidRDefault="000325C7" w:rsidP="00035B0B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52039E">
              <w:rPr>
                <w:sz w:val="26"/>
                <w:szCs w:val="26"/>
              </w:rPr>
              <w:t xml:space="preserve">ĐH Sư </w:t>
            </w:r>
            <w:r w:rsidR="00D94221">
              <w:rPr>
                <w:sz w:val="26"/>
                <w:szCs w:val="26"/>
              </w:rPr>
              <w:t>p</w:t>
            </w:r>
            <w:r w:rsidRPr="0052039E">
              <w:rPr>
                <w:sz w:val="26"/>
                <w:szCs w:val="26"/>
              </w:rPr>
              <w:t xml:space="preserve">hạm Kỹ </w:t>
            </w:r>
            <w:r w:rsidR="00D94221">
              <w:rPr>
                <w:sz w:val="26"/>
                <w:szCs w:val="26"/>
              </w:rPr>
              <w:t>t</w:t>
            </w:r>
            <w:r w:rsidRPr="0052039E">
              <w:rPr>
                <w:sz w:val="26"/>
                <w:szCs w:val="26"/>
              </w:rPr>
              <w:t>huật</w:t>
            </w:r>
            <w:r w:rsidR="002D3D33">
              <w:rPr>
                <w:sz w:val="26"/>
                <w:szCs w:val="26"/>
                <w:lang w:val="vi-VN"/>
              </w:rPr>
              <w:t xml:space="preserve"> TP. HCM</w:t>
            </w:r>
          </w:p>
          <w:p w:rsidR="000325C7" w:rsidRPr="002D3D33" w:rsidRDefault="000325C7" w:rsidP="00035B0B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52039E">
              <w:rPr>
                <w:sz w:val="26"/>
                <w:szCs w:val="26"/>
              </w:rPr>
              <w:t>ĐH Nông Lâm</w:t>
            </w:r>
            <w:r w:rsidR="002D3D33">
              <w:rPr>
                <w:sz w:val="26"/>
                <w:szCs w:val="26"/>
                <w:lang w:val="vi-VN"/>
              </w:rPr>
              <w:t xml:space="preserve"> TP. HCM</w:t>
            </w:r>
          </w:p>
        </w:tc>
      </w:tr>
      <w:tr w:rsidR="000325C7" w:rsidRPr="0052039E" w:rsidTr="00DC4231">
        <w:trPr>
          <w:trHeight w:val="454"/>
        </w:trPr>
        <w:tc>
          <w:tcPr>
            <w:tcW w:w="761" w:type="dxa"/>
            <w:vAlign w:val="center"/>
          </w:tcPr>
          <w:p w:rsidR="000325C7" w:rsidRPr="0052039E" w:rsidRDefault="000325C7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0325C7" w:rsidRPr="0052039E" w:rsidRDefault="000325C7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PN10</w:t>
            </w:r>
          </w:p>
        </w:tc>
        <w:tc>
          <w:tcPr>
            <w:tcW w:w="3861" w:type="dxa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Điều ước của em</w:t>
            </w:r>
          </w:p>
        </w:tc>
        <w:tc>
          <w:tcPr>
            <w:tcW w:w="4394" w:type="dxa"/>
            <w:gridSpan w:val="2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 xml:space="preserve">ĐH Công </w:t>
            </w:r>
            <w:r w:rsidR="00D94221">
              <w:rPr>
                <w:sz w:val="26"/>
                <w:szCs w:val="26"/>
              </w:rPr>
              <w:t>n</w:t>
            </w:r>
            <w:r w:rsidRPr="0052039E">
              <w:rPr>
                <w:sz w:val="26"/>
                <w:szCs w:val="26"/>
              </w:rPr>
              <w:t>ghiệp TP</w:t>
            </w:r>
            <w:r w:rsidR="002D3D33">
              <w:rPr>
                <w:sz w:val="26"/>
                <w:szCs w:val="26"/>
                <w:lang w:val="vi-VN"/>
              </w:rPr>
              <w:t xml:space="preserve">. </w:t>
            </w:r>
            <w:r w:rsidRPr="0052039E">
              <w:rPr>
                <w:sz w:val="26"/>
                <w:szCs w:val="26"/>
              </w:rPr>
              <w:t>HCM</w:t>
            </w:r>
          </w:p>
        </w:tc>
      </w:tr>
      <w:tr w:rsidR="000325C7" w:rsidRPr="0052039E" w:rsidTr="00DC4231">
        <w:trPr>
          <w:trHeight w:val="454"/>
        </w:trPr>
        <w:tc>
          <w:tcPr>
            <w:tcW w:w="761" w:type="dxa"/>
            <w:vAlign w:val="center"/>
          </w:tcPr>
          <w:p w:rsidR="000325C7" w:rsidRPr="0052039E" w:rsidRDefault="000325C7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0325C7" w:rsidRPr="0052039E" w:rsidRDefault="000325C7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PNO6</w:t>
            </w:r>
          </w:p>
        </w:tc>
        <w:tc>
          <w:tcPr>
            <w:tcW w:w="3861" w:type="dxa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Ước gì...tôi nói được!</w:t>
            </w:r>
          </w:p>
        </w:tc>
        <w:tc>
          <w:tcPr>
            <w:tcW w:w="4394" w:type="dxa"/>
            <w:gridSpan w:val="2"/>
            <w:vAlign w:val="center"/>
          </w:tcPr>
          <w:p w:rsidR="000325C7" w:rsidRPr="002D3D33" w:rsidRDefault="000325C7" w:rsidP="00035B0B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52039E">
              <w:rPr>
                <w:sz w:val="26"/>
                <w:szCs w:val="26"/>
              </w:rPr>
              <w:t>Đ</w:t>
            </w:r>
            <w:r w:rsidR="00D94221">
              <w:rPr>
                <w:sz w:val="26"/>
                <w:szCs w:val="26"/>
              </w:rPr>
              <w:t>H</w:t>
            </w:r>
            <w:r w:rsidRPr="0052039E">
              <w:rPr>
                <w:sz w:val="26"/>
                <w:szCs w:val="26"/>
              </w:rPr>
              <w:t xml:space="preserve"> Văn hóa</w:t>
            </w:r>
            <w:r w:rsidR="002D3D33">
              <w:rPr>
                <w:sz w:val="26"/>
                <w:szCs w:val="26"/>
                <w:lang w:val="vi-VN"/>
              </w:rPr>
              <w:t xml:space="preserve"> TP. HCM</w:t>
            </w:r>
          </w:p>
        </w:tc>
      </w:tr>
      <w:tr w:rsidR="000325C7" w:rsidRPr="0052039E" w:rsidTr="00DC4231">
        <w:trPr>
          <w:trHeight w:val="454"/>
        </w:trPr>
        <w:tc>
          <w:tcPr>
            <w:tcW w:w="761" w:type="dxa"/>
            <w:vAlign w:val="center"/>
          </w:tcPr>
          <w:p w:rsidR="000325C7" w:rsidRPr="0052039E" w:rsidRDefault="000325C7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0325C7" w:rsidRPr="0052039E" w:rsidRDefault="000325C7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PN11</w:t>
            </w:r>
          </w:p>
        </w:tc>
        <w:tc>
          <w:tcPr>
            <w:tcW w:w="3861" w:type="dxa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Gánh lửa</w:t>
            </w:r>
          </w:p>
        </w:tc>
        <w:tc>
          <w:tcPr>
            <w:tcW w:w="4394" w:type="dxa"/>
            <w:gridSpan w:val="2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ĐH Y Khoa Phạm Ngọc Thạch</w:t>
            </w:r>
          </w:p>
        </w:tc>
      </w:tr>
      <w:tr w:rsidR="000325C7" w:rsidRPr="0052039E" w:rsidTr="00DC4231">
        <w:trPr>
          <w:trHeight w:val="454"/>
        </w:trPr>
        <w:tc>
          <w:tcPr>
            <w:tcW w:w="761" w:type="dxa"/>
            <w:vAlign w:val="center"/>
          </w:tcPr>
          <w:p w:rsidR="000325C7" w:rsidRPr="0052039E" w:rsidRDefault="000325C7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0325C7" w:rsidRPr="0052039E" w:rsidRDefault="000325C7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PN33</w:t>
            </w:r>
          </w:p>
        </w:tc>
        <w:tc>
          <w:tcPr>
            <w:tcW w:w="3861" w:type="dxa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52039E">
              <w:rPr>
                <w:color w:val="000000"/>
                <w:sz w:val="26"/>
                <w:szCs w:val="26"/>
              </w:rPr>
              <w:t>From here</w:t>
            </w:r>
          </w:p>
        </w:tc>
        <w:tc>
          <w:tcPr>
            <w:tcW w:w="4394" w:type="dxa"/>
            <w:gridSpan w:val="2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52039E">
              <w:rPr>
                <w:color w:val="000000"/>
                <w:sz w:val="26"/>
                <w:szCs w:val="26"/>
              </w:rPr>
              <w:t>ĐH Tôn Đức Thắng</w:t>
            </w:r>
          </w:p>
        </w:tc>
      </w:tr>
      <w:tr w:rsidR="000325C7" w:rsidRPr="0052039E" w:rsidTr="00DC4231">
        <w:trPr>
          <w:trHeight w:val="454"/>
        </w:trPr>
        <w:tc>
          <w:tcPr>
            <w:tcW w:w="761" w:type="dxa"/>
            <w:vAlign w:val="center"/>
          </w:tcPr>
          <w:p w:rsidR="000325C7" w:rsidRPr="0052039E" w:rsidRDefault="000325C7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0325C7" w:rsidRPr="0052039E" w:rsidRDefault="000325C7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PN13</w:t>
            </w:r>
          </w:p>
        </w:tc>
        <w:tc>
          <w:tcPr>
            <w:tcW w:w="3861" w:type="dxa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Cho đi để nhận lại</w:t>
            </w:r>
          </w:p>
        </w:tc>
        <w:tc>
          <w:tcPr>
            <w:tcW w:w="4394" w:type="dxa"/>
            <w:gridSpan w:val="2"/>
            <w:vAlign w:val="center"/>
          </w:tcPr>
          <w:p w:rsidR="000325C7" w:rsidRPr="002D3D33" w:rsidRDefault="000325C7" w:rsidP="00035B0B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52039E">
              <w:rPr>
                <w:sz w:val="26"/>
                <w:szCs w:val="26"/>
              </w:rPr>
              <w:t>Đ</w:t>
            </w:r>
            <w:r w:rsidR="002D3D33">
              <w:rPr>
                <w:sz w:val="26"/>
                <w:szCs w:val="26"/>
              </w:rPr>
              <w:t>H</w:t>
            </w:r>
            <w:r w:rsidRPr="0052039E">
              <w:rPr>
                <w:sz w:val="26"/>
                <w:szCs w:val="26"/>
              </w:rPr>
              <w:t xml:space="preserve"> Ngân </w:t>
            </w:r>
            <w:r w:rsidR="002D3D33">
              <w:rPr>
                <w:sz w:val="26"/>
                <w:szCs w:val="26"/>
              </w:rPr>
              <w:t>h</w:t>
            </w:r>
            <w:r w:rsidRPr="0052039E">
              <w:rPr>
                <w:sz w:val="26"/>
                <w:szCs w:val="26"/>
              </w:rPr>
              <w:t>àng</w:t>
            </w:r>
            <w:r w:rsidR="002D3D33">
              <w:rPr>
                <w:sz w:val="26"/>
                <w:szCs w:val="26"/>
                <w:lang w:val="vi-VN"/>
              </w:rPr>
              <w:t xml:space="preserve"> TP. HCM</w:t>
            </w:r>
          </w:p>
        </w:tc>
      </w:tr>
      <w:tr w:rsidR="000325C7" w:rsidRPr="0052039E" w:rsidTr="00DC4231">
        <w:trPr>
          <w:trHeight w:val="454"/>
        </w:trPr>
        <w:tc>
          <w:tcPr>
            <w:tcW w:w="761" w:type="dxa"/>
            <w:vAlign w:val="center"/>
          </w:tcPr>
          <w:p w:rsidR="000325C7" w:rsidRPr="0052039E" w:rsidRDefault="000325C7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0325C7" w:rsidRPr="0052039E" w:rsidRDefault="000325C7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PN01</w:t>
            </w:r>
          </w:p>
        </w:tc>
        <w:tc>
          <w:tcPr>
            <w:tcW w:w="3861" w:type="dxa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Bản Ngã</w:t>
            </w:r>
          </w:p>
        </w:tc>
        <w:tc>
          <w:tcPr>
            <w:tcW w:w="4394" w:type="dxa"/>
            <w:gridSpan w:val="2"/>
            <w:vAlign w:val="center"/>
          </w:tcPr>
          <w:p w:rsidR="000325C7" w:rsidRPr="0052039E" w:rsidRDefault="002D3D33" w:rsidP="00035B0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="000325C7" w:rsidRPr="0052039E">
              <w:rPr>
                <w:sz w:val="26"/>
                <w:szCs w:val="26"/>
              </w:rPr>
              <w:t xml:space="preserve">Tài </w:t>
            </w:r>
            <w:r>
              <w:rPr>
                <w:sz w:val="26"/>
                <w:szCs w:val="26"/>
              </w:rPr>
              <w:t>c</w:t>
            </w:r>
            <w:r w:rsidR="000325C7" w:rsidRPr="0052039E">
              <w:rPr>
                <w:sz w:val="26"/>
                <w:szCs w:val="26"/>
              </w:rPr>
              <w:t>hính - Marketing</w:t>
            </w:r>
          </w:p>
        </w:tc>
      </w:tr>
      <w:tr w:rsidR="000325C7" w:rsidRPr="0052039E" w:rsidTr="00DC4231">
        <w:trPr>
          <w:trHeight w:val="454"/>
        </w:trPr>
        <w:tc>
          <w:tcPr>
            <w:tcW w:w="761" w:type="dxa"/>
            <w:vAlign w:val="center"/>
          </w:tcPr>
          <w:p w:rsidR="000325C7" w:rsidRPr="0052039E" w:rsidRDefault="000325C7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0325C7" w:rsidRPr="0052039E" w:rsidRDefault="000325C7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PNO7</w:t>
            </w:r>
          </w:p>
        </w:tc>
        <w:tc>
          <w:tcPr>
            <w:tcW w:w="3861" w:type="dxa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Trưởng Thành</w:t>
            </w:r>
          </w:p>
        </w:tc>
        <w:tc>
          <w:tcPr>
            <w:tcW w:w="4394" w:type="dxa"/>
            <w:gridSpan w:val="2"/>
            <w:vAlign w:val="center"/>
          </w:tcPr>
          <w:p w:rsidR="000325C7" w:rsidRPr="002D3D33" w:rsidRDefault="002D3D33" w:rsidP="00035B0B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ĐH</w:t>
            </w:r>
            <w:r w:rsidR="000325C7" w:rsidRPr="0052039E">
              <w:rPr>
                <w:sz w:val="26"/>
                <w:szCs w:val="26"/>
              </w:rPr>
              <w:t xml:space="preserve"> Văn hóa</w:t>
            </w:r>
            <w:r>
              <w:rPr>
                <w:sz w:val="26"/>
                <w:szCs w:val="26"/>
                <w:lang w:val="vi-VN"/>
              </w:rPr>
              <w:t xml:space="preserve"> TP. HCM</w:t>
            </w:r>
          </w:p>
        </w:tc>
      </w:tr>
      <w:tr w:rsidR="000325C7" w:rsidRPr="0052039E" w:rsidTr="00DC4231">
        <w:trPr>
          <w:trHeight w:val="454"/>
        </w:trPr>
        <w:tc>
          <w:tcPr>
            <w:tcW w:w="761" w:type="dxa"/>
            <w:vAlign w:val="center"/>
          </w:tcPr>
          <w:p w:rsidR="000325C7" w:rsidRPr="0052039E" w:rsidRDefault="000325C7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0325C7" w:rsidRPr="0052039E" w:rsidRDefault="000325C7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PN17</w:t>
            </w:r>
          </w:p>
        </w:tc>
        <w:tc>
          <w:tcPr>
            <w:tcW w:w="3861" w:type="dxa"/>
            <w:vAlign w:val="center"/>
          </w:tcPr>
          <w:p w:rsidR="000325C7" w:rsidRPr="0052039E" w:rsidRDefault="000325C7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Khắc giao mùa</w:t>
            </w:r>
          </w:p>
        </w:tc>
        <w:tc>
          <w:tcPr>
            <w:tcW w:w="4394" w:type="dxa"/>
            <w:gridSpan w:val="2"/>
            <w:vAlign w:val="center"/>
          </w:tcPr>
          <w:p w:rsidR="000325C7" w:rsidRPr="002D3D33" w:rsidRDefault="000325C7" w:rsidP="00035B0B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52039E">
              <w:rPr>
                <w:sz w:val="26"/>
                <w:szCs w:val="26"/>
              </w:rPr>
              <w:t>Đ</w:t>
            </w:r>
            <w:r w:rsidR="002D3D33">
              <w:rPr>
                <w:sz w:val="26"/>
                <w:szCs w:val="26"/>
              </w:rPr>
              <w:t>H</w:t>
            </w:r>
            <w:r w:rsidRPr="0052039E">
              <w:rPr>
                <w:sz w:val="26"/>
                <w:szCs w:val="26"/>
              </w:rPr>
              <w:t xml:space="preserve"> Ngoại </w:t>
            </w:r>
            <w:r w:rsidR="00D94221">
              <w:rPr>
                <w:sz w:val="26"/>
                <w:szCs w:val="26"/>
              </w:rPr>
              <w:t>n</w:t>
            </w:r>
            <w:r w:rsidRPr="0052039E">
              <w:rPr>
                <w:sz w:val="26"/>
                <w:szCs w:val="26"/>
              </w:rPr>
              <w:t>gữ - Tin học</w:t>
            </w:r>
            <w:r w:rsidR="002D3D33">
              <w:rPr>
                <w:sz w:val="26"/>
                <w:szCs w:val="26"/>
                <w:lang w:val="vi-VN"/>
              </w:rPr>
              <w:t xml:space="preserve"> TP. HCM</w:t>
            </w:r>
          </w:p>
        </w:tc>
      </w:tr>
      <w:tr w:rsidR="0052039E" w:rsidRPr="0052039E" w:rsidTr="00DC4231">
        <w:trPr>
          <w:trHeight w:val="454"/>
        </w:trPr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2039E" w:rsidRPr="0052039E" w:rsidRDefault="0052039E" w:rsidP="00DC4231">
            <w:pPr>
              <w:spacing w:after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2039E">
              <w:rPr>
                <w:b/>
                <w:bCs/>
                <w:sz w:val="26"/>
                <w:szCs w:val="26"/>
                <w:lang w:val="vi-VN"/>
              </w:rPr>
              <w:t>THỂ</w:t>
            </w:r>
            <w:r w:rsidR="002D3D33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52039E">
              <w:rPr>
                <w:b/>
                <w:bCs/>
                <w:sz w:val="26"/>
                <w:szCs w:val="26"/>
                <w:lang w:val="vi-VN"/>
              </w:rPr>
              <w:t>LOẠI: PHÓNG SỰ</w:t>
            </w:r>
          </w:p>
        </w:tc>
      </w:tr>
      <w:tr w:rsidR="0052039E" w:rsidRPr="0052039E" w:rsidTr="00DC4231">
        <w:trPr>
          <w:trHeight w:val="454"/>
        </w:trPr>
        <w:tc>
          <w:tcPr>
            <w:tcW w:w="761" w:type="dxa"/>
            <w:vAlign w:val="center"/>
          </w:tcPr>
          <w:p w:rsidR="0052039E" w:rsidRPr="0052039E" w:rsidRDefault="0052039E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52039E" w:rsidRPr="0052039E" w:rsidRDefault="0052039E" w:rsidP="00E35CE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52039E">
              <w:rPr>
                <w:color w:val="000000"/>
                <w:sz w:val="26"/>
                <w:szCs w:val="26"/>
              </w:rPr>
              <w:t>PS27</w:t>
            </w:r>
          </w:p>
        </w:tc>
        <w:tc>
          <w:tcPr>
            <w:tcW w:w="4003" w:type="dxa"/>
            <w:gridSpan w:val="2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52039E">
              <w:rPr>
                <w:color w:val="000000"/>
                <w:sz w:val="26"/>
                <w:szCs w:val="26"/>
              </w:rPr>
              <w:t>Chỉ vì mưu sinh</w:t>
            </w:r>
          </w:p>
        </w:tc>
        <w:tc>
          <w:tcPr>
            <w:tcW w:w="4252" w:type="dxa"/>
            <w:vAlign w:val="center"/>
          </w:tcPr>
          <w:p w:rsidR="0052039E" w:rsidRPr="00035B0B" w:rsidRDefault="0052039E" w:rsidP="00035B0B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52039E">
              <w:rPr>
                <w:sz w:val="26"/>
                <w:szCs w:val="26"/>
              </w:rPr>
              <w:t xml:space="preserve">ĐH Sân </w:t>
            </w:r>
            <w:r w:rsidR="00D94221">
              <w:rPr>
                <w:sz w:val="26"/>
                <w:szCs w:val="26"/>
              </w:rPr>
              <w:t>k</w:t>
            </w:r>
            <w:r w:rsidRPr="0052039E">
              <w:rPr>
                <w:sz w:val="26"/>
                <w:szCs w:val="26"/>
              </w:rPr>
              <w:t xml:space="preserve">hấu </w:t>
            </w:r>
            <w:r w:rsidR="0005196F">
              <w:rPr>
                <w:sz w:val="26"/>
                <w:szCs w:val="26"/>
                <w:lang w:val="vi-VN"/>
              </w:rPr>
              <w:t xml:space="preserve">- </w:t>
            </w:r>
            <w:r w:rsidRPr="0052039E">
              <w:rPr>
                <w:sz w:val="26"/>
                <w:szCs w:val="26"/>
              </w:rPr>
              <w:t xml:space="preserve">Điện </w:t>
            </w:r>
            <w:r w:rsidR="00D94221">
              <w:rPr>
                <w:sz w:val="26"/>
                <w:szCs w:val="26"/>
              </w:rPr>
              <w:t>ả</w:t>
            </w:r>
            <w:r w:rsidRPr="0052039E">
              <w:rPr>
                <w:sz w:val="26"/>
                <w:szCs w:val="26"/>
              </w:rPr>
              <w:t>nh H</w:t>
            </w:r>
            <w:r w:rsidR="00035B0B">
              <w:rPr>
                <w:sz w:val="26"/>
                <w:szCs w:val="26"/>
              </w:rPr>
              <w:t>à</w:t>
            </w:r>
            <w:r w:rsidR="00035B0B">
              <w:rPr>
                <w:sz w:val="26"/>
                <w:szCs w:val="26"/>
                <w:lang w:val="vi-VN"/>
              </w:rPr>
              <w:t xml:space="preserve"> Nội</w:t>
            </w:r>
          </w:p>
        </w:tc>
      </w:tr>
      <w:tr w:rsidR="0052039E" w:rsidRPr="0052039E" w:rsidTr="00DC4231">
        <w:trPr>
          <w:trHeight w:val="454"/>
        </w:trPr>
        <w:tc>
          <w:tcPr>
            <w:tcW w:w="761" w:type="dxa"/>
            <w:vAlign w:val="center"/>
          </w:tcPr>
          <w:p w:rsidR="0052039E" w:rsidRPr="0052039E" w:rsidRDefault="0052039E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52039E" w:rsidRPr="0052039E" w:rsidRDefault="0052039E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PS07</w:t>
            </w:r>
          </w:p>
        </w:tc>
        <w:tc>
          <w:tcPr>
            <w:tcW w:w="4003" w:type="dxa"/>
            <w:gridSpan w:val="2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 xml:space="preserve"> Phong Thạnh những ngày xanh</w:t>
            </w:r>
          </w:p>
        </w:tc>
        <w:tc>
          <w:tcPr>
            <w:tcW w:w="4252" w:type="dxa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 xml:space="preserve">ĐH Sư </w:t>
            </w:r>
            <w:r w:rsidR="00035B0B">
              <w:rPr>
                <w:sz w:val="26"/>
                <w:szCs w:val="26"/>
              </w:rPr>
              <w:t>p</w:t>
            </w:r>
            <w:r w:rsidRPr="0052039E">
              <w:rPr>
                <w:sz w:val="26"/>
                <w:szCs w:val="26"/>
              </w:rPr>
              <w:t xml:space="preserve">hạm </w:t>
            </w:r>
            <w:r w:rsidR="00035B0B">
              <w:rPr>
                <w:sz w:val="26"/>
                <w:szCs w:val="26"/>
                <w:lang w:val="vi-VN"/>
              </w:rPr>
              <w:t>TP. HCM</w:t>
            </w:r>
          </w:p>
        </w:tc>
      </w:tr>
      <w:tr w:rsidR="0052039E" w:rsidRPr="0052039E" w:rsidTr="00DC4231">
        <w:trPr>
          <w:trHeight w:val="454"/>
        </w:trPr>
        <w:tc>
          <w:tcPr>
            <w:tcW w:w="761" w:type="dxa"/>
            <w:vAlign w:val="center"/>
          </w:tcPr>
          <w:p w:rsidR="0052039E" w:rsidRPr="0052039E" w:rsidRDefault="0052039E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52039E" w:rsidRPr="0052039E" w:rsidRDefault="0052039E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PS04</w:t>
            </w:r>
          </w:p>
        </w:tc>
        <w:tc>
          <w:tcPr>
            <w:tcW w:w="4003" w:type="dxa"/>
            <w:gridSpan w:val="2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52039E">
              <w:rPr>
                <w:color w:val="000000"/>
                <w:sz w:val="26"/>
                <w:szCs w:val="26"/>
              </w:rPr>
              <w:t>Mơ trong mắt em</w:t>
            </w:r>
          </w:p>
        </w:tc>
        <w:tc>
          <w:tcPr>
            <w:tcW w:w="4252" w:type="dxa"/>
            <w:vAlign w:val="center"/>
          </w:tcPr>
          <w:p w:rsidR="0052039E" w:rsidRPr="00035B0B" w:rsidRDefault="0052039E" w:rsidP="00035B0B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52039E">
              <w:rPr>
                <w:sz w:val="26"/>
                <w:szCs w:val="26"/>
              </w:rPr>
              <w:t xml:space="preserve">ĐH </w:t>
            </w:r>
            <w:r w:rsidR="00035B0B">
              <w:rPr>
                <w:sz w:val="26"/>
                <w:szCs w:val="26"/>
              </w:rPr>
              <w:t>KHXH</w:t>
            </w:r>
            <w:r w:rsidR="00035B0B">
              <w:rPr>
                <w:sz w:val="26"/>
                <w:szCs w:val="26"/>
                <w:lang w:val="vi-VN"/>
              </w:rPr>
              <w:t>&amp;NV - ĐHQG TP. HCM</w:t>
            </w:r>
          </w:p>
        </w:tc>
      </w:tr>
      <w:tr w:rsidR="0052039E" w:rsidRPr="0052039E" w:rsidTr="00DC4231">
        <w:trPr>
          <w:trHeight w:val="454"/>
        </w:trPr>
        <w:tc>
          <w:tcPr>
            <w:tcW w:w="761" w:type="dxa"/>
            <w:vAlign w:val="center"/>
          </w:tcPr>
          <w:p w:rsidR="0052039E" w:rsidRPr="0052039E" w:rsidRDefault="0052039E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52039E" w:rsidRPr="0052039E" w:rsidRDefault="0052039E" w:rsidP="00E35CE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52039E">
              <w:rPr>
                <w:color w:val="000000"/>
                <w:sz w:val="26"/>
                <w:szCs w:val="26"/>
              </w:rPr>
              <w:t>PS10</w:t>
            </w:r>
          </w:p>
        </w:tc>
        <w:tc>
          <w:tcPr>
            <w:tcW w:w="4003" w:type="dxa"/>
            <w:gridSpan w:val="2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52039E">
              <w:rPr>
                <w:color w:val="000000"/>
                <w:sz w:val="26"/>
                <w:szCs w:val="26"/>
              </w:rPr>
              <w:t>Đôi cánh ước mơ của cô bé chim cánh cụt</w:t>
            </w:r>
          </w:p>
        </w:tc>
        <w:tc>
          <w:tcPr>
            <w:tcW w:w="4252" w:type="dxa"/>
            <w:vAlign w:val="center"/>
          </w:tcPr>
          <w:p w:rsidR="0052039E" w:rsidRPr="009376E9" w:rsidRDefault="0052039E" w:rsidP="00035B0B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9376E9">
              <w:rPr>
                <w:sz w:val="26"/>
                <w:szCs w:val="26"/>
              </w:rPr>
              <w:t xml:space="preserve">CĐ Truyền </w:t>
            </w:r>
            <w:r w:rsidR="00F74423" w:rsidRPr="009376E9">
              <w:rPr>
                <w:sz w:val="26"/>
                <w:szCs w:val="26"/>
              </w:rPr>
              <w:t>h</w:t>
            </w:r>
            <w:r w:rsidRPr="009376E9">
              <w:rPr>
                <w:sz w:val="26"/>
                <w:szCs w:val="26"/>
              </w:rPr>
              <w:t>ình</w:t>
            </w:r>
            <w:r w:rsidR="00F74423" w:rsidRPr="009376E9">
              <w:rPr>
                <w:sz w:val="26"/>
                <w:szCs w:val="26"/>
                <w:lang w:val="vi-VN"/>
              </w:rPr>
              <w:t xml:space="preserve"> Việt Nam</w:t>
            </w:r>
          </w:p>
        </w:tc>
      </w:tr>
      <w:tr w:rsidR="0052039E" w:rsidRPr="0052039E" w:rsidTr="00DC4231">
        <w:trPr>
          <w:trHeight w:val="454"/>
        </w:trPr>
        <w:tc>
          <w:tcPr>
            <w:tcW w:w="761" w:type="dxa"/>
            <w:vAlign w:val="center"/>
          </w:tcPr>
          <w:p w:rsidR="0052039E" w:rsidRPr="0052039E" w:rsidRDefault="0052039E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52039E" w:rsidRPr="0052039E" w:rsidRDefault="0052039E" w:rsidP="00E35CE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52039E">
              <w:rPr>
                <w:color w:val="000000"/>
                <w:sz w:val="26"/>
                <w:szCs w:val="26"/>
              </w:rPr>
              <w:t>PS13</w:t>
            </w:r>
          </w:p>
        </w:tc>
        <w:tc>
          <w:tcPr>
            <w:tcW w:w="4003" w:type="dxa"/>
            <w:gridSpan w:val="2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52039E">
              <w:rPr>
                <w:color w:val="000000"/>
                <w:sz w:val="26"/>
                <w:szCs w:val="26"/>
              </w:rPr>
              <w:t>Người thầy viết chữ bằng miệng</w:t>
            </w:r>
          </w:p>
        </w:tc>
        <w:tc>
          <w:tcPr>
            <w:tcW w:w="4252" w:type="dxa"/>
            <w:vAlign w:val="center"/>
          </w:tcPr>
          <w:p w:rsidR="0052039E" w:rsidRPr="009376E9" w:rsidRDefault="0052039E" w:rsidP="00035B0B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9376E9">
              <w:rPr>
                <w:sz w:val="26"/>
                <w:szCs w:val="26"/>
              </w:rPr>
              <w:t xml:space="preserve">CĐ Truyền </w:t>
            </w:r>
            <w:r w:rsidR="00F74423" w:rsidRPr="009376E9">
              <w:rPr>
                <w:sz w:val="26"/>
                <w:szCs w:val="26"/>
              </w:rPr>
              <w:t>h</w:t>
            </w:r>
            <w:r w:rsidRPr="009376E9">
              <w:rPr>
                <w:sz w:val="26"/>
                <w:szCs w:val="26"/>
              </w:rPr>
              <w:t>ình</w:t>
            </w:r>
            <w:r w:rsidR="00F74423" w:rsidRPr="009376E9">
              <w:rPr>
                <w:sz w:val="26"/>
                <w:szCs w:val="26"/>
                <w:lang w:val="vi-VN"/>
              </w:rPr>
              <w:t xml:space="preserve"> Việt Nam</w:t>
            </w:r>
          </w:p>
        </w:tc>
      </w:tr>
      <w:tr w:rsidR="0052039E" w:rsidRPr="0052039E" w:rsidTr="00DC4231">
        <w:trPr>
          <w:trHeight w:val="454"/>
        </w:trPr>
        <w:tc>
          <w:tcPr>
            <w:tcW w:w="761" w:type="dxa"/>
            <w:vAlign w:val="center"/>
          </w:tcPr>
          <w:p w:rsidR="0052039E" w:rsidRPr="0052039E" w:rsidRDefault="0052039E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52039E" w:rsidRPr="0052039E" w:rsidRDefault="0052039E" w:rsidP="00E35CE8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52039E">
              <w:rPr>
                <w:color w:val="000000"/>
                <w:sz w:val="26"/>
                <w:szCs w:val="26"/>
              </w:rPr>
              <w:t>PS23</w:t>
            </w:r>
          </w:p>
        </w:tc>
        <w:tc>
          <w:tcPr>
            <w:tcW w:w="4003" w:type="dxa"/>
            <w:gridSpan w:val="2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52039E">
              <w:rPr>
                <w:color w:val="000000"/>
                <w:sz w:val="26"/>
                <w:szCs w:val="26"/>
              </w:rPr>
              <w:t>Đại học xanh</w:t>
            </w:r>
          </w:p>
        </w:tc>
        <w:tc>
          <w:tcPr>
            <w:tcW w:w="4252" w:type="dxa"/>
            <w:vAlign w:val="center"/>
          </w:tcPr>
          <w:p w:rsidR="0052039E" w:rsidRPr="009376E9" w:rsidRDefault="0052039E" w:rsidP="00035B0B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9376E9">
              <w:rPr>
                <w:sz w:val="26"/>
                <w:szCs w:val="26"/>
              </w:rPr>
              <w:t xml:space="preserve">ĐH </w:t>
            </w:r>
            <w:r w:rsidR="00035B0B" w:rsidRPr="009376E9">
              <w:rPr>
                <w:sz w:val="26"/>
                <w:szCs w:val="26"/>
              </w:rPr>
              <w:t>KHXH</w:t>
            </w:r>
            <w:r w:rsidR="00035B0B" w:rsidRPr="009376E9">
              <w:rPr>
                <w:sz w:val="26"/>
                <w:szCs w:val="26"/>
                <w:lang w:val="vi-VN"/>
              </w:rPr>
              <w:t>&amp;NV - ĐHQG TP. HCM</w:t>
            </w:r>
          </w:p>
        </w:tc>
      </w:tr>
      <w:tr w:rsidR="0052039E" w:rsidRPr="0052039E" w:rsidTr="00DC4231">
        <w:trPr>
          <w:trHeight w:val="454"/>
        </w:trPr>
        <w:tc>
          <w:tcPr>
            <w:tcW w:w="761" w:type="dxa"/>
            <w:vAlign w:val="center"/>
          </w:tcPr>
          <w:p w:rsidR="0052039E" w:rsidRPr="0052039E" w:rsidRDefault="0052039E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52039E" w:rsidRPr="0052039E" w:rsidRDefault="0052039E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PS05</w:t>
            </w:r>
          </w:p>
        </w:tc>
        <w:tc>
          <w:tcPr>
            <w:tcW w:w="4003" w:type="dxa"/>
            <w:gridSpan w:val="2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Hè xanh đồng đội của tôi</w:t>
            </w:r>
          </w:p>
        </w:tc>
        <w:tc>
          <w:tcPr>
            <w:tcW w:w="4252" w:type="dxa"/>
            <w:vAlign w:val="center"/>
          </w:tcPr>
          <w:p w:rsidR="0052039E" w:rsidRPr="009376E9" w:rsidRDefault="0052039E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9376E9">
              <w:rPr>
                <w:sz w:val="26"/>
                <w:szCs w:val="26"/>
              </w:rPr>
              <w:t>ĐH Y Khoa Phạm Ngọc Thạch</w:t>
            </w:r>
          </w:p>
        </w:tc>
      </w:tr>
      <w:tr w:rsidR="0052039E" w:rsidRPr="0052039E" w:rsidTr="00DC4231">
        <w:trPr>
          <w:trHeight w:val="454"/>
        </w:trPr>
        <w:tc>
          <w:tcPr>
            <w:tcW w:w="761" w:type="dxa"/>
            <w:vAlign w:val="center"/>
          </w:tcPr>
          <w:p w:rsidR="0052039E" w:rsidRPr="0052039E" w:rsidRDefault="0052039E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52039E" w:rsidRPr="0052039E" w:rsidRDefault="0052039E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PS01</w:t>
            </w:r>
          </w:p>
        </w:tc>
        <w:tc>
          <w:tcPr>
            <w:tcW w:w="4003" w:type="dxa"/>
            <w:gridSpan w:val="2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Khát vọng tuổi 18</w:t>
            </w:r>
          </w:p>
        </w:tc>
        <w:tc>
          <w:tcPr>
            <w:tcW w:w="4252" w:type="dxa"/>
            <w:vAlign w:val="center"/>
          </w:tcPr>
          <w:p w:rsidR="0052039E" w:rsidRPr="009376E9" w:rsidRDefault="00035B0B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9376E9">
              <w:rPr>
                <w:sz w:val="26"/>
                <w:szCs w:val="26"/>
              </w:rPr>
              <w:t>ĐH</w:t>
            </w:r>
            <w:r w:rsidR="0052039E" w:rsidRPr="009376E9">
              <w:rPr>
                <w:sz w:val="26"/>
                <w:szCs w:val="26"/>
              </w:rPr>
              <w:t xml:space="preserve"> Tài </w:t>
            </w:r>
            <w:r w:rsidRPr="009376E9">
              <w:rPr>
                <w:sz w:val="26"/>
                <w:szCs w:val="26"/>
              </w:rPr>
              <w:t>c</w:t>
            </w:r>
            <w:r w:rsidR="0052039E" w:rsidRPr="009376E9">
              <w:rPr>
                <w:sz w:val="26"/>
                <w:szCs w:val="26"/>
              </w:rPr>
              <w:t>hính - Marketing</w:t>
            </w:r>
          </w:p>
        </w:tc>
      </w:tr>
      <w:tr w:rsidR="0052039E" w:rsidRPr="0052039E" w:rsidTr="00DC4231">
        <w:trPr>
          <w:trHeight w:val="454"/>
        </w:trPr>
        <w:tc>
          <w:tcPr>
            <w:tcW w:w="761" w:type="dxa"/>
            <w:vAlign w:val="center"/>
          </w:tcPr>
          <w:p w:rsidR="0052039E" w:rsidRPr="0052039E" w:rsidRDefault="0052039E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PS02</w:t>
            </w:r>
          </w:p>
        </w:tc>
        <w:tc>
          <w:tcPr>
            <w:tcW w:w="4003" w:type="dxa"/>
            <w:gridSpan w:val="2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SV Kinh tế với đam mê nghề báo</w:t>
            </w:r>
          </w:p>
        </w:tc>
        <w:tc>
          <w:tcPr>
            <w:tcW w:w="4252" w:type="dxa"/>
            <w:vAlign w:val="center"/>
          </w:tcPr>
          <w:p w:rsidR="0052039E" w:rsidRPr="0052039E" w:rsidRDefault="00035B0B" w:rsidP="00035B0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</w:t>
            </w:r>
            <w:r w:rsidRPr="0052039E">
              <w:rPr>
                <w:sz w:val="26"/>
                <w:szCs w:val="26"/>
              </w:rPr>
              <w:t xml:space="preserve"> Tài </w:t>
            </w:r>
            <w:r>
              <w:rPr>
                <w:sz w:val="26"/>
                <w:szCs w:val="26"/>
              </w:rPr>
              <w:t>c</w:t>
            </w:r>
            <w:r w:rsidRPr="0052039E">
              <w:rPr>
                <w:sz w:val="26"/>
                <w:szCs w:val="26"/>
              </w:rPr>
              <w:t>hính - Marketing</w:t>
            </w:r>
          </w:p>
        </w:tc>
      </w:tr>
      <w:tr w:rsidR="0052039E" w:rsidRPr="0052039E" w:rsidTr="00DC4231">
        <w:trPr>
          <w:trHeight w:val="454"/>
        </w:trPr>
        <w:tc>
          <w:tcPr>
            <w:tcW w:w="761" w:type="dxa"/>
            <w:vAlign w:val="center"/>
          </w:tcPr>
          <w:p w:rsidR="0052039E" w:rsidRPr="0052039E" w:rsidRDefault="0052039E" w:rsidP="00DC423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90" w:type="dxa"/>
            <w:vAlign w:val="center"/>
          </w:tcPr>
          <w:p w:rsidR="0052039E" w:rsidRPr="0052039E" w:rsidRDefault="0052039E" w:rsidP="00E35CE8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PS03</w:t>
            </w:r>
          </w:p>
        </w:tc>
        <w:tc>
          <w:tcPr>
            <w:tcW w:w="4003" w:type="dxa"/>
            <w:gridSpan w:val="2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Sinh viên với môi trường</w:t>
            </w:r>
          </w:p>
        </w:tc>
        <w:tc>
          <w:tcPr>
            <w:tcW w:w="4252" w:type="dxa"/>
            <w:vAlign w:val="center"/>
          </w:tcPr>
          <w:p w:rsidR="0052039E" w:rsidRPr="0052039E" w:rsidRDefault="0052039E" w:rsidP="00035B0B">
            <w:pPr>
              <w:spacing w:after="0"/>
              <w:jc w:val="center"/>
              <w:rPr>
                <w:sz w:val="26"/>
                <w:szCs w:val="26"/>
              </w:rPr>
            </w:pPr>
            <w:r w:rsidRPr="0052039E">
              <w:rPr>
                <w:sz w:val="26"/>
                <w:szCs w:val="26"/>
              </w:rPr>
              <w:t>ĐH Công nghệ Sài Gòn</w:t>
            </w:r>
          </w:p>
        </w:tc>
      </w:tr>
    </w:tbl>
    <w:p w:rsidR="000325C7" w:rsidRPr="000325C7" w:rsidRDefault="000325C7" w:rsidP="00E477D0">
      <w:pPr>
        <w:spacing w:after="0" w:line="269" w:lineRule="auto"/>
        <w:jc w:val="left"/>
        <w:rPr>
          <w:b/>
          <w:bCs/>
          <w:sz w:val="26"/>
          <w:szCs w:val="26"/>
        </w:rPr>
      </w:pPr>
    </w:p>
    <w:sectPr w:rsidR="000325C7" w:rsidRPr="000325C7" w:rsidSect="006E3075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3BE"/>
    <w:multiLevelType w:val="hybridMultilevel"/>
    <w:tmpl w:val="56F436C2"/>
    <w:lvl w:ilvl="0" w:tplc="1B8E7A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75"/>
    <w:rsid w:val="0002410E"/>
    <w:rsid w:val="000325C7"/>
    <w:rsid w:val="00035B0B"/>
    <w:rsid w:val="0005196F"/>
    <w:rsid w:val="000651E0"/>
    <w:rsid w:val="00065982"/>
    <w:rsid w:val="000A04DA"/>
    <w:rsid w:val="000A2088"/>
    <w:rsid w:val="000A5E05"/>
    <w:rsid w:val="000C0942"/>
    <w:rsid w:val="000F15F2"/>
    <w:rsid w:val="001351B6"/>
    <w:rsid w:val="00145549"/>
    <w:rsid w:val="0015528D"/>
    <w:rsid w:val="001659B3"/>
    <w:rsid w:val="001D2F26"/>
    <w:rsid w:val="001E4E4D"/>
    <w:rsid w:val="002033CB"/>
    <w:rsid w:val="002165AB"/>
    <w:rsid w:val="00265A27"/>
    <w:rsid w:val="002956C3"/>
    <w:rsid w:val="002C1D4E"/>
    <w:rsid w:val="002D3D33"/>
    <w:rsid w:val="002E7902"/>
    <w:rsid w:val="002F7CFE"/>
    <w:rsid w:val="00305CC1"/>
    <w:rsid w:val="003839BB"/>
    <w:rsid w:val="0038538C"/>
    <w:rsid w:val="00396D91"/>
    <w:rsid w:val="00396F96"/>
    <w:rsid w:val="003F0630"/>
    <w:rsid w:val="003F594E"/>
    <w:rsid w:val="004163BF"/>
    <w:rsid w:val="004224AA"/>
    <w:rsid w:val="0044147C"/>
    <w:rsid w:val="004440F8"/>
    <w:rsid w:val="004466DF"/>
    <w:rsid w:val="004A6CDC"/>
    <w:rsid w:val="004B1C1D"/>
    <w:rsid w:val="004C5FB0"/>
    <w:rsid w:val="004F47B6"/>
    <w:rsid w:val="00500B17"/>
    <w:rsid w:val="00513AC6"/>
    <w:rsid w:val="0051760A"/>
    <w:rsid w:val="0052039E"/>
    <w:rsid w:val="0053536C"/>
    <w:rsid w:val="005369CA"/>
    <w:rsid w:val="00550780"/>
    <w:rsid w:val="00551F92"/>
    <w:rsid w:val="00554078"/>
    <w:rsid w:val="00555011"/>
    <w:rsid w:val="00555915"/>
    <w:rsid w:val="0056315D"/>
    <w:rsid w:val="00576D7D"/>
    <w:rsid w:val="005A3187"/>
    <w:rsid w:val="005D2E9F"/>
    <w:rsid w:val="006053F5"/>
    <w:rsid w:val="00647F95"/>
    <w:rsid w:val="00666ACC"/>
    <w:rsid w:val="006E3075"/>
    <w:rsid w:val="006E52EA"/>
    <w:rsid w:val="006F52CF"/>
    <w:rsid w:val="007105CD"/>
    <w:rsid w:val="007316E2"/>
    <w:rsid w:val="0074043C"/>
    <w:rsid w:val="00740D98"/>
    <w:rsid w:val="00756BDF"/>
    <w:rsid w:val="00774641"/>
    <w:rsid w:val="0079481C"/>
    <w:rsid w:val="00794968"/>
    <w:rsid w:val="007B6C27"/>
    <w:rsid w:val="007C2154"/>
    <w:rsid w:val="008004B1"/>
    <w:rsid w:val="00806767"/>
    <w:rsid w:val="008101AD"/>
    <w:rsid w:val="0081312C"/>
    <w:rsid w:val="00813E88"/>
    <w:rsid w:val="008215AE"/>
    <w:rsid w:val="00832616"/>
    <w:rsid w:val="008578CA"/>
    <w:rsid w:val="008728BF"/>
    <w:rsid w:val="008859F2"/>
    <w:rsid w:val="00892B66"/>
    <w:rsid w:val="008B10F8"/>
    <w:rsid w:val="008C4BB4"/>
    <w:rsid w:val="008D3BD0"/>
    <w:rsid w:val="00907F05"/>
    <w:rsid w:val="0091341E"/>
    <w:rsid w:val="009376E9"/>
    <w:rsid w:val="00966D37"/>
    <w:rsid w:val="00982977"/>
    <w:rsid w:val="00986FF8"/>
    <w:rsid w:val="009D005D"/>
    <w:rsid w:val="009D77D5"/>
    <w:rsid w:val="00A072E0"/>
    <w:rsid w:val="00A25384"/>
    <w:rsid w:val="00AA2129"/>
    <w:rsid w:val="00AB3F46"/>
    <w:rsid w:val="00B0019E"/>
    <w:rsid w:val="00B1290F"/>
    <w:rsid w:val="00B17643"/>
    <w:rsid w:val="00B67550"/>
    <w:rsid w:val="00BA28C7"/>
    <w:rsid w:val="00BA51C1"/>
    <w:rsid w:val="00BB055C"/>
    <w:rsid w:val="00BE517B"/>
    <w:rsid w:val="00BF0A5A"/>
    <w:rsid w:val="00BF69C7"/>
    <w:rsid w:val="00C50CD6"/>
    <w:rsid w:val="00C522AD"/>
    <w:rsid w:val="00C73AE3"/>
    <w:rsid w:val="00C904C0"/>
    <w:rsid w:val="00C90DD0"/>
    <w:rsid w:val="00D02FAA"/>
    <w:rsid w:val="00D0648F"/>
    <w:rsid w:val="00D12098"/>
    <w:rsid w:val="00D368E5"/>
    <w:rsid w:val="00D63E3A"/>
    <w:rsid w:val="00D779A3"/>
    <w:rsid w:val="00D80155"/>
    <w:rsid w:val="00D938EE"/>
    <w:rsid w:val="00D94221"/>
    <w:rsid w:val="00DC4231"/>
    <w:rsid w:val="00DC6871"/>
    <w:rsid w:val="00DC7AA7"/>
    <w:rsid w:val="00DE4FF8"/>
    <w:rsid w:val="00E21CDC"/>
    <w:rsid w:val="00E35CE8"/>
    <w:rsid w:val="00E416FC"/>
    <w:rsid w:val="00E46C89"/>
    <w:rsid w:val="00E477D0"/>
    <w:rsid w:val="00E56618"/>
    <w:rsid w:val="00EC03FC"/>
    <w:rsid w:val="00EC6456"/>
    <w:rsid w:val="00ED7880"/>
    <w:rsid w:val="00EE4DF5"/>
    <w:rsid w:val="00F048F0"/>
    <w:rsid w:val="00F4024A"/>
    <w:rsid w:val="00F473C6"/>
    <w:rsid w:val="00F74423"/>
    <w:rsid w:val="00F874A4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75"/>
    <w:pPr>
      <w:spacing w:after="12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075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75"/>
    <w:pPr>
      <w:spacing w:after="12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075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TuTrinh</dc:creator>
  <cp:lastModifiedBy>Windows User</cp:lastModifiedBy>
  <cp:revision>4</cp:revision>
  <cp:lastPrinted>2019-12-16T01:39:00Z</cp:lastPrinted>
  <dcterms:created xsi:type="dcterms:W3CDTF">2019-12-16T01:35:00Z</dcterms:created>
  <dcterms:modified xsi:type="dcterms:W3CDTF">2019-12-16T01:40:00Z</dcterms:modified>
</cp:coreProperties>
</file>